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37" w:rsidRPr="003D6437" w:rsidRDefault="003D6437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u w:val="single"/>
          <w:lang w:eastAsia="pl-PL"/>
        </w:rPr>
      </w:pPr>
      <w:r w:rsidRPr="003D6437">
        <w:rPr>
          <w:b/>
          <w:color w:val="222222"/>
          <w:sz w:val="24"/>
          <w:szCs w:val="24"/>
          <w:u w:val="single"/>
          <w:lang w:eastAsia="pl-PL"/>
        </w:rPr>
        <w:t>Pytania z dnia 15.10.2020</w:t>
      </w: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 xml:space="preserve">Pytanie 1.   </w:t>
      </w: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 xml:space="preserve">Dotyczy: Zał. 2 </w:t>
      </w:r>
      <w:proofErr w:type="spellStart"/>
      <w:r w:rsidRPr="00161564">
        <w:rPr>
          <w:b/>
          <w:color w:val="222222"/>
          <w:sz w:val="24"/>
          <w:szCs w:val="24"/>
          <w:lang w:eastAsia="pl-PL"/>
        </w:rPr>
        <w:t>pkt</w:t>
      </w:r>
      <w:proofErr w:type="spellEnd"/>
      <w:r w:rsidRPr="00161564">
        <w:rPr>
          <w:b/>
          <w:color w:val="222222"/>
          <w:sz w:val="24"/>
          <w:szCs w:val="24"/>
          <w:lang w:eastAsia="pl-PL"/>
        </w:rPr>
        <w:t xml:space="preserve"> V Statyw mammograficzny pkt. 28</w:t>
      </w: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  <w:r w:rsidRPr="00161564">
        <w:rPr>
          <w:color w:val="222222"/>
          <w:sz w:val="24"/>
          <w:szCs w:val="24"/>
          <w:lang w:eastAsia="pl-PL"/>
        </w:rPr>
        <w:t>Czy Zamawiający będzie wymagał powiększenie co najmniej 1,5x ?</w:t>
      </w: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jc w:val="both"/>
        <w:rPr>
          <w:bCs/>
          <w:sz w:val="24"/>
          <w:szCs w:val="24"/>
        </w:rPr>
      </w:pPr>
      <w:r w:rsidRPr="00161564">
        <w:rPr>
          <w:bCs/>
          <w:sz w:val="24"/>
          <w:szCs w:val="24"/>
        </w:rPr>
        <w:t xml:space="preserve">Pragniemy zauważyć, że według ROZPORZĄDZENIA MINISTRA ZDROWIA z dnia 6 listopada 2013 r. w sprawie świadczeń gwarantowanych z zakresu programów zdrowotnych, warunkiem realizacji świadczenia dla pogłębionej diagnostyki mammograficznej jest możliwość wykonywania zdjęć z powiększeniem </w:t>
      </w:r>
      <w:r w:rsidRPr="00161564">
        <w:rPr>
          <w:bCs/>
          <w:sz w:val="24"/>
          <w:szCs w:val="24"/>
          <w:u w:val="single"/>
        </w:rPr>
        <w:t>co najmniej 1,5x</w:t>
      </w:r>
      <w:r w:rsidRPr="00161564">
        <w:rPr>
          <w:bCs/>
          <w:sz w:val="24"/>
          <w:szCs w:val="24"/>
        </w:rPr>
        <w:t>. Wymóg posiadania dwóch powiększeń jest zatem nieuzasadniony i zupełnie zbędny w przypadku cyfrowej mammografii.</w:t>
      </w:r>
    </w:p>
    <w:p w:rsidR="00161564" w:rsidRPr="00161564" w:rsidRDefault="00161564" w:rsidP="00161564">
      <w:pPr>
        <w:jc w:val="both"/>
        <w:rPr>
          <w:bCs/>
          <w:sz w:val="24"/>
          <w:szCs w:val="24"/>
        </w:rPr>
      </w:pPr>
    </w:p>
    <w:p w:rsidR="00161564" w:rsidRPr="00161564" w:rsidRDefault="00161564" w:rsidP="00161564">
      <w:pPr>
        <w:jc w:val="both"/>
        <w:rPr>
          <w:bCs/>
          <w:sz w:val="24"/>
          <w:szCs w:val="24"/>
        </w:rPr>
      </w:pPr>
      <w:r w:rsidRPr="00161564">
        <w:rPr>
          <w:b/>
          <w:color w:val="FF0000"/>
          <w:sz w:val="24"/>
          <w:szCs w:val="24"/>
        </w:rPr>
        <w:t>Obecny wymóg uniemożliwia nam złożenie ważnej i konkurencyjnej oferty</w:t>
      </w:r>
      <w:r w:rsidRPr="00161564">
        <w:rPr>
          <w:bCs/>
          <w:sz w:val="24"/>
          <w:szCs w:val="24"/>
        </w:rPr>
        <w:t>, dlatego zwracamy się z prośbą o dopuszczenie mammografu z zestawem do zdjęć powiększonych o współczynniku 1,8x.</w:t>
      </w:r>
    </w:p>
    <w:p w:rsidR="00161564" w:rsidRPr="00161564" w:rsidRDefault="00161564" w:rsidP="00161564">
      <w:pPr>
        <w:jc w:val="both"/>
        <w:rPr>
          <w:bCs/>
          <w:sz w:val="24"/>
          <w:szCs w:val="24"/>
        </w:rPr>
      </w:pPr>
    </w:p>
    <w:p w:rsidR="00161564" w:rsidRPr="00161564" w:rsidRDefault="00161564" w:rsidP="00161564">
      <w:pPr>
        <w:jc w:val="both"/>
        <w:rPr>
          <w:bCs/>
          <w:sz w:val="24"/>
          <w:szCs w:val="24"/>
        </w:rPr>
      </w:pPr>
      <w:r w:rsidRPr="00161564">
        <w:rPr>
          <w:bCs/>
          <w:sz w:val="24"/>
          <w:szCs w:val="24"/>
        </w:rPr>
        <w:t xml:space="preserve">Jeżeli Zamawiający nadal zamierza przyznać punkty za dwa powiększenia prosimy o zmianę brzmienia na poniższą, tak aby liczba możliwych do uzyskania punktów była proporcjonalna do znaczenia parametru. </w:t>
      </w:r>
    </w:p>
    <w:p w:rsidR="00161564" w:rsidRPr="00161564" w:rsidRDefault="00161564" w:rsidP="00161564">
      <w:pPr>
        <w:jc w:val="both"/>
        <w:rPr>
          <w:bCs/>
          <w:sz w:val="24"/>
          <w:szCs w:val="24"/>
        </w:rPr>
      </w:pPr>
    </w:p>
    <w:tbl>
      <w:tblPr>
        <w:tblW w:w="9219" w:type="dxa"/>
        <w:jc w:val="center"/>
        <w:tblLook w:val="04A0"/>
      </w:tblPr>
      <w:tblGrid>
        <w:gridCol w:w="516"/>
        <w:gridCol w:w="3913"/>
        <w:gridCol w:w="1559"/>
        <w:gridCol w:w="974"/>
        <w:gridCol w:w="2257"/>
      </w:tblGrid>
      <w:tr w:rsidR="00161564" w:rsidRPr="00161564" w:rsidTr="00197265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CC8"/>
            <w:vAlign w:val="center"/>
          </w:tcPr>
          <w:p w:rsidR="00161564" w:rsidRPr="00161564" w:rsidRDefault="00161564" w:rsidP="00197265">
            <w:pPr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161564">
              <w:rPr>
                <w:b/>
                <w:sz w:val="24"/>
                <w:szCs w:val="24"/>
              </w:rPr>
              <w:t>iV</w:t>
            </w:r>
            <w:proofErr w:type="spellEnd"/>
            <w:r w:rsidRPr="001615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CC8"/>
            <w:vAlign w:val="center"/>
          </w:tcPr>
          <w:p w:rsidR="00161564" w:rsidRPr="00161564" w:rsidRDefault="00161564" w:rsidP="00197265">
            <w:pPr>
              <w:jc w:val="both"/>
              <w:rPr>
                <w:b/>
                <w:sz w:val="24"/>
                <w:szCs w:val="24"/>
              </w:rPr>
            </w:pPr>
            <w:r w:rsidRPr="00161564">
              <w:rPr>
                <w:b/>
                <w:sz w:val="24"/>
                <w:szCs w:val="24"/>
              </w:rPr>
              <w:t>STATYW MAMMOGRAFICZNY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CC8"/>
            <w:vAlign w:val="center"/>
          </w:tcPr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CC8"/>
            <w:vAlign w:val="center"/>
          </w:tcPr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CC8"/>
            <w:vAlign w:val="center"/>
          </w:tcPr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</w:p>
        </w:tc>
      </w:tr>
      <w:tr w:rsidR="00161564" w:rsidRPr="00161564" w:rsidTr="00197265">
        <w:trPr>
          <w:trHeight w:val="2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564" w:rsidRPr="00161564" w:rsidRDefault="00161564" w:rsidP="00197265">
            <w:pPr>
              <w:contextualSpacing/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>37.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>Zestaw do zdjęć powiększonych o współczynniku powiększenia co najmniej 1,5x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>Tak, podać współczynnik powiększenia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Dwa współczynniki powiększenia – 1 </w:t>
            </w:r>
            <w:proofErr w:type="spellStart"/>
            <w:r w:rsidRPr="00161564">
              <w:rPr>
                <w:sz w:val="24"/>
                <w:szCs w:val="24"/>
              </w:rPr>
              <w:t>pkt</w:t>
            </w:r>
            <w:proofErr w:type="spellEnd"/>
          </w:p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Jeden współczynnik powiększenia – 0 </w:t>
            </w:r>
            <w:proofErr w:type="spellStart"/>
            <w:r w:rsidRPr="00161564">
              <w:rPr>
                <w:sz w:val="24"/>
                <w:szCs w:val="24"/>
              </w:rPr>
              <w:t>pkt</w:t>
            </w:r>
            <w:proofErr w:type="spellEnd"/>
          </w:p>
        </w:tc>
      </w:tr>
    </w:tbl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>Jeżeli Zamawiający nie dopuszcza takiego rozwiązania prosimy o opisanie uzasadnionej potrzeby Zamawiającego, która leży u podstaw takiej decyzji.</w:t>
      </w: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>Odp. Nie, zgodnie z SIWZ. Zamawiający wymaga aby Wykonawcy zaoferowali urządzenia najnowocześniejsze. Większa liczba współczynników powiększenia pozwala na większe spersonalizowanie badania w kierunku skuteczniejszej diagnozy pacjenta.</w:t>
      </w: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 xml:space="preserve">Pytanie 2.   </w:t>
      </w:r>
    </w:p>
    <w:p w:rsidR="00161564" w:rsidRPr="00161564" w:rsidRDefault="00161564" w:rsidP="00161564">
      <w:pPr>
        <w:shd w:val="clear" w:color="auto" w:fill="FFFFFF"/>
        <w:spacing w:after="120"/>
        <w:jc w:val="both"/>
        <w:rPr>
          <w:rStyle w:val="Numerstrony"/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 xml:space="preserve">Dotyczy: Zał. 2 </w:t>
      </w:r>
      <w:proofErr w:type="spellStart"/>
      <w:r w:rsidRPr="00161564">
        <w:rPr>
          <w:b/>
          <w:color w:val="222222"/>
          <w:sz w:val="24"/>
          <w:szCs w:val="24"/>
          <w:lang w:eastAsia="pl-PL"/>
        </w:rPr>
        <w:t>pkt</w:t>
      </w:r>
      <w:proofErr w:type="spellEnd"/>
      <w:r w:rsidRPr="00161564">
        <w:rPr>
          <w:b/>
          <w:color w:val="222222"/>
          <w:sz w:val="24"/>
          <w:szCs w:val="24"/>
          <w:lang w:eastAsia="pl-PL"/>
        </w:rPr>
        <w:t xml:space="preserve"> V Statyw mammograficzny pkt. 31</w:t>
      </w:r>
    </w:p>
    <w:p w:rsidR="00161564" w:rsidRPr="00161564" w:rsidRDefault="00161564" w:rsidP="00161564">
      <w:pPr>
        <w:shd w:val="clear" w:color="auto" w:fill="FFFFFF"/>
        <w:spacing w:after="120" w:line="276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161564">
        <w:rPr>
          <w:color w:val="222222"/>
          <w:sz w:val="24"/>
          <w:szCs w:val="24"/>
          <w:shd w:val="clear" w:color="auto" w:fill="FFFFFF"/>
        </w:rPr>
        <w:t xml:space="preserve">Czy Zamawiający potwierdza, że promuje przyznaniem punktów rozwiązaniu, w którym urządzenie musi wykonać dodatkowy ruch </w:t>
      </w:r>
      <w:proofErr w:type="spellStart"/>
      <w:r w:rsidRPr="00161564">
        <w:rPr>
          <w:color w:val="222222"/>
          <w:sz w:val="24"/>
          <w:szCs w:val="24"/>
          <w:shd w:val="clear" w:color="auto" w:fill="FFFFFF"/>
        </w:rPr>
        <w:t>gantry</w:t>
      </w:r>
      <w:proofErr w:type="spellEnd"/>
      <w:r w:rsidRPr="00161564">
        <w:rPr>
          <w:color w:val="222222"/>
          <w:sz w:val="24"/>
          <w:szCs w:val="24"/>
          <w:shd w:val="clear" w:color="auto" w:fill="FFFFFF"/>
        </w:rPr>
        <w:t xml:space="preserve"> w pionie przy przejściu do pozycji skośnej, a dodatkowo wymaga to zmiany pozycji pacjenta ze względu na poziome przesunięcie detektora? </w:t>
      </w:r>
    </w:p>
    <w:p w:rsidR="00161564" w:rsidRPr="00161564" w:rsidRDefault="00161564" w:rsidP="00161564">
      <w:pPr>
        <w:shd w:val="clear" w:color="auto" w:fill="FFFFFF"/>
        <w:spacing w:after="120" w:line="276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161564">
        <w:rPr>
          <w:color w:val="222222"/>
          <w:sz w:val="24"/>
          <w:szCs w:val="24"/>
          <w:shd w:val="clear" w:color="auto" w:fill="FFFFFF"/>
        </w:rPr>
        <w:t xml:space="preserve">Jednocześnie zamawiający potwierdza, że przyznaje 0 punktów dla rozwiązania z ruchem </w:t>
      </w:r>
      <w:proofErr w:type="spellStart"/>
      <w:r w:rsidRPr="00161564">
        <w:rPr>
          <w:color w:val="222222"/>
          <w:sz w:val="24"/>
          <w:szCs w:val="24"/>
          <w:shd w:val="clear" w:color="auto" w:fill="FFFFFF"/>
        </w:rPr>
        <w:t>izocentrycznym</w:t>
      </w:r>
      <w:proofErr w:type="spellEnd"/>
      <w:r w:rsidRPr="00161564">
        <w:rPr>
          <w:color w:val="222222"/>
          <w:sz w:val="24"/>
          <w:szCs w:val="24"/>
          <w:shd w:val="clear" w:color="auto" w:fill="FFFFFF"/>
        </w:rPr>
        <w:t> </w:t>
      </w:r>
      <w:proofErr w:type="spellStart"/>
      <w:r w:rsidRPr="00161564">
        <w:rPr>
          <w:color w:val="222222"/>
          <w:sz w:val="24"/>
          <w:szCs w:val="24"/>
          <w:shd w:val="clear" w:color="auto" w:fill="FFFFFF"/>
        </w:rPr>
        <w:t>gantry</w:t>
      </w:r>
      <w:proofErr w:type="spellEnd"/>
      <w:r w:rsidRPr="00161564">
        <w:rPr>
          <w:color w:val="222222"/>
          <w:sz w:val="24"/>
          <w:szCs w:val="24"/>
          <w:shd w:val="clear" w:color="auto" w:fill="FFFFFF"/>
        </w:rPr>
        <w:t xml:space="preserve">, gdzie detektor po wykonaniu ruchu obrotowego </w:t>
      </w:r>
      <w:proofErr w:type="spellStart"/>
      <w:r w:rsidRPr="00161564">
        <w:rPr>
          <w:color w:val="222222"/>
          <w:sz w:val="24"/>
          <w:szCs w:val="24"/>
          <w:shd w:val="clear" w:color="auto" w:fill="FFFFFF"/>
        </w:rPr>
        <w:t>gantry</w:t>
      </w:r>
      <w:proofErr w:type="spellEnd"/>
      <w:r w:rsidRPr="00161564">
        <w:rPr>
          <w:color w:val="222222"/>
          <w:sz w:val="24"/>
          <w:szCs w:val="24"/>
          <w:shd w:val="clear" w:color="auto" w:fill="FFFFFF"/>
        </w:rPr>
        <w:t xml:space="preserve"> jest dopasowany do pozycji pacjenta.</w:t>
      </w:r>
    </w:p>
    <w:p w:rsidR="00161564" w:rsidRPr="00161564" w:rsidRDefault="00161564" w:rsidP="00161564">
      <w:pPr>
        <w:shd w:val="clear" w:color="auto" w:fill="FFFFFF"/>
        <w:spacing w:after="120" w:line="276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161564">
        <w:rPr>
          <w:color w:val="222222"/>
          <w:sz w:val="24"/>
          <w:szCs w:val="24"/>
          <w:shd w:val="clear" w:color="auto" w:fill="FFFFFF"/>
        </w:rPr>
        <w:lastRenderedPageBreak/>
        <w:t>Wnioskujemy o rezygnację  z wymogu automatycznego  przejście do kolejnej projekcji (ruch obrotowy) i jednoczesne automatyczne dopasowanie wysokości detektora (ruch pionowy) do kolejnej projekcji (np. z LCC do LMLO) po naciśnięciu jednego przycisku</w:t>
      </w: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FF0000"/>
          <w:sz w:val="24"/>
          <w:szCs w:val="24"/>
        </w:rPr>
        <w:t>Obecny wymóg uniemożliwia nam złożenie ważnej i konkurencyjnej oferty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  <w:r w:rsidRPr="00161564">
        <w:rPr>
          <w:color w:val="222222"/>
          <w:sz w:val="24"/>
          <w:szCs w:val="24"/>
          <w:lang w:eastAsia="pl-PL"/>
        </w:rPr>
        <w:t>Jeżeli Zamawiający nie dopuszcza takiego rozwiązania prosimy o opisanie uzasadnionej potrzeby Zamawiającego, która leży u podstaw takiej decyzji.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>Odp. Zgodnie z SIWZ.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 xml:space="preserve">Pytanie 3.   </w:t>
      </w: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 xml:space="preserve">Dotyczy: Zał. 2 </w:t>
      </w:r>
      <w:proofErr w:type="spellStart"/>
      <w:r w:rsidRPr="00161564">
        <w:rPr>
          <w:b/>
          <w:color w:val="222222"/>
          <w:sz w:val="24"/>
          <w:szCs w:val="24"/>
          <w:lang w:eastAsia="pl-PL"/>
        </w:rPr>
        <w:t>pkt</w:t>
      </w:r>
      <w:proofErr w:type="spellEnd"/>
      <w:r w:rsidRPr="00161564">
        <w:rPr>
          <w:b/>
          <w:color w:val="222222"/>
          <w:sz w:val="24"/>
          <w:szCs w:val="24"/>
          <w:lang w:eastAsia="pl-PL"/>
        </w:rPr>
        <w:t xml:space="preserve"> V Statyw mammograficzny pkt. 34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  <w:r w:rsidRPr="00161564">
        <w:rPr>
          <w:color w:val="222222"/>
          <w:sz w:val="24"/>
          <w:szCs w:val="24"/>
          <w:lang w:eastAsia="pl-PL"/>
        </w:rPr>
        <w:t>Czy Zamawiający dopuści płytkę kompresyjną o powierzchni docisku 8 x 24 cm z możliwością przesuwania wzdłuż dłuższej krawędzi detektora i dostosowaniem pola kolimacji wzdłuż dłuższej krawędzi detektora przeznaczona do obrazowania małych piersi oraz piersi z implantami?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  <w:r w:rsidRPr="00161564">
        <w:rPr>
          <w:color w:val="222222"/>
          <w:sz w:val="24"/>
          <w:szCs w:val="24"/>
          <w:lang w:eastAsia="pl-PL"/>
        </w:rPr>
        <w:t>Różnica w wielkości pomiędzy wymagana płytką a płytką którą chcemy zaoferować jest niewielka i nie ma znaczenia w wykonywaniu badań a wynika z różnicy technologicznej różnych  producentów mammografów.</w:t>
      </w: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FF0000"/>
          <w:sz w:val="24"/>
          <w:szCs w:val="24"/>
        </w:rPr>
        <w:t>Obecny wymóg uniemożliwia nam złożenie ważnej i konkurencyjnej oferty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  <w:r w:rsidRPr="00161564">
        <w:rPr>
          <w:color w:val="222222"/>
          <w:sz w:val="24"/>
          <w:szCs w:val="24"/>
          <w:lang w:eastAsia="pl-PL"/>
        </w:rPr>
        <w:t>Jeżeli Zamawiający nie dopuszcza takiego rozwiązania prosimy o opisanie uzasadnionej potrzeby Zamawiającego, która leży u podstaw takiej decyzji.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 xml:space="preserve">Odp. Nie, zgodnie z SIWZ. 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 xml:space="preserve">Pytanie 4.   </w:t>
      </w: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 xml:space="preserve">Dotyczy: Zał. 2 </w:t>
      </w:r>
      <w:proofErr w:type="spellStart"/>
      <w:r w:rsidRPr="00161564">
        <w:rPr>
          <w:b/>
          <w:color w:val="222222"/>
          <w:sz w:val="24"/>
          <w:szCs w:val="24"/>
          <w:lang w:eastAsia="pl-PL"/>
        </w:rPr>
        <w:t>pkt</w:t>
      </w:r>
      <w:proofErr w:type="spellEnd"/>
      <w:r w:rsidRPr="00161564">
        <w:rPr>
          <w:b/>
          <w:color w:val="222222"/>
          <w:sz w:val="24"/>
          <w:szCs w:val="24"/>
          <w:lang w:eastAsia="pl-PL"/>
        </w:rPr>
        <w:t xml:space="preserve"> VI detektor cyfrowy pkt. 36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spacing w:line="276" w:lineRule="auto"/>
        <w:jc w:val="both"/>
        <w:rPr>
          <w:color w:val="222222"/>
          <w:sz w:val="24"/>
          <w:szCs w:val="24"/>
          <w:lang w:eastAsia="pl-PL"/>
        </w:rPr>
      </w:pPr>
      <w:r w:rsidRPr="00161564">
        <w:rPr>
          <w:color w:val="222222"/>
          <w:sz w:val="24"/>
          <w:szCs w:val="24"/>
          <w:lang w:eastAsia="pl-PL"/>
        </w:rPr>
        <w:t>Prosimy o wyjaśnienie wymagania. Co zamawiający rozumie poprzez określenie wymagania " </w:t>
      </w:r>
      <w:r w:rsidRPr="00161564">
        <w:rPr>
          <w:color w:val="000000"/>
          <w:sz w:val="24"/>
          <w:szCs w:val="24"/>
          <w:lang w:eastAsia="pl-PL"/>
        </w:rPr>
        <w:t>Detektor oparty na technologii zapewniający gotowość do pracy zaraz po uruchomieniu systemu (brak konieczności oczekiwania na stabilizację/kalibrację detektora)</w:t>
      </w:r>
      <w:r w:rsidRPr="00161564">
        <w:rPr>
          <w:color w:val="222222"/>
          <w:sz w:val="24"/>
          <w:szCs w:val="24"/>
          <w:lang w:eastAsia="pl-PL"/>
        </w:rPr>
        <w:t> ". Czy detektor w trakcie uruchamiania ma nie wykonywać żadnych niezbędnych kalibracji, a jedyne kalibracje mają być wykonywane tylko podczas dokonywania napraw lub przeglądów okresowych?</w:t>
      </w:r>
    </w:p>
    <w:p w:rsidR="00161564" w:rsidRPr="00161564" w:rsidRDefault="00161564" w:rsidP="00161564">
      <w:pPr>
        <w:shd w:val="clear" w:color="auto" w:fill="FFFFFF"/>
        <w:spacing w:line="276" w:lineRule="auto"/>
        <w:jc w:val="both"/>
        <w:rPr>
          <w:color w:val="222222"/>
          <w:sz w:val="24"/>
          <w:szCs w:val="24"/>
          <w:lang w:eastAsia="pl-PL"/>
        </w:rPr>
      </w:pPr>
      <w:r w:rsidRPr="00161564">
        <w:rPr>
          <w:color w:val="222222"/>
          <w:sz w:val="24"/>
          <w:szCs w:val="24"/>
          <w:lang w:eastAsia="pl-PL"/>
        </w:rPr>
        <w:t>Prosimy o wyjaśnienie co zamawiający rozumie przez określenie "zaraz po uruchomieniu". Czy oznacza to moment następujący bezpośrednio po wciśnięciu przycisku włączenia urządzenia, czy moment dokonania uruchomienia wszystkich systemów obsługi urządzenia.</w:t>
      </w:r>
    </w:p>
    <w:p w:rsidR="00161564" w:rsidRPr="00161564" w:rsidRDefault="00161564" w:rsidP="00161564">
      <w:pPr>
        <w:shd w:val="clear" w:color="auto" w:fill="FFFFFF"/>
        <w:spacing w:line="276" w:lineRule="auto"/>
        <w:jc w:val="both"/>
        <w:rPr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spacing w:line="276" w:lineRule="auto"/>
        <w:jc w:val="both"/>
        <w:rPr>
          <w:color w:val="222222"/>
          <w:sz w:val="24"/>
          <w:szCs w:val="24"/>
          <w:lang w:eastAsia="pl-PL"/>
        </w:rPr>
      </w:pPr>
      <w:r w:rsidRPr="00161564">
        <w:rPr>
          <w:color w:val="222222"/>
          <w:sz w:val="24"/>
          <w:szCs w:val="24"/>
          <w:lang w:eastAsia="pl-PL"/>
        </w:rPr>
        <w:t>Zwracamy się z prośbą o dopuszczenie systemu z autokalibracją detektora przy starcie.</w:t>
      </w:r>
    </w:p>
    <w:p w:rsidR="00161564" w:rsidRPr="00161564" w:rsidRDefault="00161564" w:rsidP="00161564">
      <w:pPr>
        <w:shd w:val="clear" w:color="auto" w:fill="FFFFFF"/>
        <w:spacing w:line="276" w:lineRule="auto"/>
        <w:jc w:val="both"/>
        <w:rPr>
          <w:color w:val="222222"/>
          <w:sz w:val="24"/>
          <w:szCs w:val="24"/>
          <w:lang w:eastAsia="pl-PL"/>
        </w:rPr>
      </w:pPr>
      <w:r w:rsidRPr="00161564">
        <w:rPr>
          <w:color w:val="222222"/>
          <w:sz w:val="24"/>
          <w:szCs w:val="24"/>
          <w:lang w:eastAsia="pl-PL"/>
        </w:rPr>
        <w:t xml:space="preserve">Proponowane rozwiązanie charakteryzuje najnowocześniejsze mammografy obecne na rynku. Sugestia że jedynie kalibracja przez serwis gwarantuje stabilną technologię detektora jest co najmniej </w:t>
      </w:r>
      <w:proofErr w:type="spellStart"/>
      <w:r w:rsidRPr="00161564">
        <w:rPr>
          <w:color w:val="222222"/>
          <w:sz w:val="24"/>
          <w:szCs w:val="24"/>
          <w:lang w:eastAsia="pl-PL"/>
        </w:rPr>
        <w:t>niemerytorycznie</w:t>
      </w:r>
      <w:proofErr w:type="spellEnd"/>
      <w:r w:rsidRPr="00161564">
        <w:rPr>
          <w:color w:val="222222"/>
          <w:sz w:val="24"/>
          <w:szCs w:val="24"/>
          <w:lang w:eastAsia="pl-PL"/>
        </w:rPr>
        <w:t xml:space="preserve"> i w sposób rażący ogranicza konkurencję.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  <w:r w:rsidRPr="00161564">
        <w:rPr>
          <w:color w:val="222222"/>
          <w:sz w:val="24"/>
          <w:szCs w:val="24"/>
          <w:lang w:eastAsia="pl-PL"/>
        </w:rPr>
        <w:t>Jeżeli Zamawiający nie dopuszcza takiego rozwiązania prosimy o opisanie uzasadnionej potrzeby Zamawiającego, która leży u podstaw takiej decyzji.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 xml:space="preserve">Odp. Zgodnie z SIWZ. Zamawiający wymaga aby zaoferowany mammograf posiadał detektor oparty na technologii zapewniający gotowość do pracy zaraz po uruchomieniu systemu (brak konieczności oczekiwania na stabilizację/kalibrację detektora). Zamawiający na podstawie rozeznania rynku mammografów cyfrowych posiada wiedzę, iż np. detektory wykonane w technologii jodku cezu </w:t>
      </w:r>
      <w:proofErr w:type="spellStart"/>
      <w:r w:rsidRPr="00161564">
        <w:rPr>
          <w:b/>
          <w:color w:val="222222"/>
          <w:sz w:val="24"/>
          <w:szCs w:val="24"/>
          <w:lang w:eastAsia="pl-PL"/>
        </w:rPr>
        <w:t>CsI</w:t>
      </w:r>
      <w:proofErr w:type="spellEnd"/>
      <w:r w:rsidRPr="00161564">
        <w:rPr>
          <w:b/>
          <w:color w:val="222222"/>
          <w:sz w:val="24"/>
          <w:szCs w:val="24"/>
          <w:lang w:eastAsia="pl-PL"/>
        </w:rPr>
        <w:t xml:space="preserve"> posiadają takie cechy.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 xml:space="preserve">Pytanie 5.   </w:t>
      </w: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 xml:space="preserve">Dotyczy: Zał. 2 </w:t>
      </w:r>
      <w:proofErr w:type="spellStart"/>
      <w:r w:rsidRPr="00161564">
        <w:rPr>
          <w:b/>
          <w:color w:val="222222"/>
          <w:sz w:val="24"/>
          <w:szCs w:val="24"/>
          <w:lang w:eastAsia="pl-PL"/>
        </w:rPr>
        <w:t>pkt</w:t>
      </w:r>
      <w:proofErr w:type="spellEnd"/>
      <w:r w:rsidRPr="00161564">
        <w:rPr>
          <w:b/>
          <w:color w:val="222222"/>
          <w:sz w:val="24"/>
          <w:szCs w:val="24"/>
          <w:lang w:eastAsia="pl-PL"/>
        </w:rPr>
        <w:t xml:space="preserve"> VI detektor cyfrowy pkt. 42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pStyle w:val="Standardowy1"/>
        <w:jc w:val="both"/>
        <w:rPr>
          <w:rStyle w:val="Numerstrony"/>
          <w:rFonts w:cs="Times New Roman"/>
          <w:color w:val="auto"/>
        </w:rPr>
      </w:pPr>
      <w:r w:rsidRPr="00161564">
        <w:rPr>
          <w:rFonts w:cs="Times New Roman"/>
          <w:color w:val="222222"/>
        </w:rPr>
        <w:t xml:space="preserve">Czy zamawiający dopuści </w:t>
      </w:r>
      <w:r w:rsidRPr="00161564">
        <w:rPr>
          <w:rStyle w:val="Numerstrony"/>
          <w:rFonts w:cs="Times New Roman"/>
          <w:color w:val="auto"/>
        </w:rPr>
        <w:t>czas pomiędzy ekspozycjami diagnostycznymi max 15 s</w:t>
      </w:r>
    </w:p>
    <w:p w:rsidR="00161564" w:rsidRPr="00161564" w:rsidRDefault="00161564" w:rsidP="00161564">
      <w:pPr>
        <w:pStyle w:val="Standardowy1"/>
        <w:jc w:val="both"/>
        <w:rPr>
          <w:rStyle w:val="Numerstrony"/>
          <w:rFonts w:cs="Times New Roman"/>
          <w:color w:val="auto"/>
        </w:rPr>
      </w:pPr>
    </w:p>
    <w:p w:rsidR="00161564" w:rsidRPr="00161564" w:rsidRDefault="00161564" w:rsidP="00161564">
      <w:pPr>
        <w:pStyle w:val="Standardowy1"/>
        <w:spacing w:line="276" w:lineRule="auto"/>
        <w:jc w:val="both"/>
        <w:rPr>
          <w:rStyle w:val="Numerstrony"/>
          <w:rFonts w:cs="Times New Roman"/>
          <w:color w:val="auto"/>
        </w:rPr>
      </w:pPr>
      <w:r w:rsidRPr="00161564">
        <w:rPr>
          <w:rStyle w:val="Numerstrony"/>
          <w:rFonts w:cs="Times New Roman"/>
          <w:color w:val="auto"/>
        </w:rPr>
        <w:t>Różnica  pomiędzy wymaganym czasem pomiędzy ekspozycjami diagnostycznymi a proponowanym w naszym mammogrfie wynosi 5s jest niezauważalny dla obsłgi mammografi i nie wpływa na ilość wykonywanych badań a ma za zadanie jedynie ograniczenie konkurencji i nie pozwala nam na złożemie ważnej i konkurencyjnej oferty.</w:t>
      </w:r>
    </w:p>
    <w:p w:rsidR="00161564" w:rsidRPr="00161564" w:rsidRDefault="00161564" w:rsidP="00161564">
      <w:pPr>
        <w:pStyle w:val="Standardowy1"/>
        <w:jc w:val="both"/>
        <w:rPr>
          <w:rStyle w:val="Numerstrony"/>
          <w:rFonts w:cs="Times New Roman"/>
          <w:color w:val="auto"/>
        </w:rPr>
      </w:pPr>
      <w:r w:rsidRPr="00161564">
        <w:rPr>
          <w:rStyle w:val="Numerstrony"/>
          <w:rFonts w:cs="Times New Roman"/>
          <w:color w:val="auto"/>
        </w:rPr>
        <w:t>Jeżeli Zamawiający nie dopuszcza takiego rozwiązania prosimy o opisanie uzasadnionej potrzeby Zamawiającego, która leży u podstaw takiej decyzji.</w:t>
      </w:r>
    </w:p>
    <w:p w:rsidR="00161564" w:rsidRPr="00161564" w:rsidRDefault="00161564" w:rsidP="00161564">
      <w:pPr>
        <w:spacing w:after="200" w:line="276" w:lineRule="auto"/>
        <w:rPr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pacing w:after="200" w:line="276" w:lineRule="auto"/>
        <w:rPr>
          <w:color w:val="222222"/>
          <w:sz w:val="24"/>
          <w:szCs w:val="24"/>
          <w:lang w:eastAsia="pl-PL"/>
        </w:rPr>
      </w:pPr>
    </w:p>
    <w:p w:rsidR="0030111F" w:rsidRPr="00161564" w:rsidRDefault="00161564" w:rsidP="00161564">
      <w:pPr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 xml:space="preserve">Odp. </w:t>
      </w:r>
      <w:r w:rsidR="00652227">
        <w:rPr>
          <w:b/>
          <w:color w:val="222222"/>
          <w:sz w:val="24"/>
          <w:szCs w:val="24"/>
          <w:lang w:eastAsia="pl-PL"/>
        </w:rPr>
        <w:t>Zamawiający dopuszcza.</w:t>
      </w:r>
    </w:p>
    <w:p w:rsidR="00161564" w:rsidRPr="00161564" w:rsidRDefault="00161564" w:rsidP="00161564">
      <w:pPr>
        <w:rPr>
          <w:b/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 xml:space="preserve">Pytanie 6.   </w:t>
      </w: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 xml:space="preserve">Dotyczy: Zał. 2 </w:t>
      </w:r>
      <w:proofErr w:type="spellStart"/>
      <w:r w:rsidRPr="00161564">
        <w:rPr>
          <w:b/>
          <w:color w:val="222222"/>
          <w:sz w:val="24"/>
          <w:szCs w:val="24"/>
          <w:lang w:eastAsia="pl-PL"/>
        </w:rPr>
        <w:t>pkt</w:t>
      </w:r>
      <w:proofErr w:type="spellEnd"/>
      <w:r w:rsidRPr="00161564">
        <w:rPr>
          <w:b/>
          <w:color w:val="222222"/>
          <w:sz w:val="24"/>
          <w:szCs w:val="24"/>
          <w:lang w:eastAsia="pl-PL"/>
        </w:rPr>
        <w:t xml:space="preserve"> VI detektor cyfrowy </w:t>
      </w:r>
      <w:proofErr w:type="spellStart"/>
      <w:r w:rsidRPr="00161564">
        <w:rPr>
          <w:b/>
          <w:color w:val="222222"/>
          <w:sz w:val="24"/>
          <w:szCs w:val="24"/>
          <w:lang w:eastAsia="pl-PL"/>
        </w:rPr>
        <w:t>pkt</w:t>
      </w:r>
      <w:proofErr w:type="spellEnd"/>
      <w:r w:rsidRPr="00161564">
        <w:rPr>
          <w:b/>
          <w:color w:val="222222"/>
          <w:sz w:val="24"/>
          <w:szCs w:val="24"/>
          <w:lang w:eastAsia="pl-PL"/>
        </w:rPr>
        <w:t xml:space="preserve"> 43</w:t>
      </w:r>
    </w:p>
    <w:p w:rsidR="00161564" w:rsidRPr="00161564" w:rsidRDefault="00161564" w:rsidP="00161564">
      <w:pPr>
        <w:pStyle w:val="Standardowy1"/>
        <w:jc w:val="both"/>
        <w:rPr>
          <w:rStyle w:val="Numerstrony"/>
          <w:rFonts w:cs="Times New Roman"/>
          <w:color w:val="auto"/>
        </w:rPr>
      </w:pPr>
    </w:p>
    <w:p w:rsidR="00161564" w:rsidRPr="00161564" w:rsidRDefault="00161564" w:rsidP="00161564">
      <w:pPr>
        <w:shd w:val="clear" w:color="auto" w:fill="FFFFFF"/>
        <w:jc w:val="both"/>
        <w:rPr>
          <w:rStyle w:val="Numerstrony"/>
          <w:sz w:val="24"/>
          <w:szCs w:val="24"/>
        </w:rPr>
      </w:pPr>
      <w:r w:rsidRPr="00161564">
        <w:rPr>
          <w:sz w:val="24"/>
          <w:szCs w:val="24"/>
          <w:lang w:eastAsia="pl-PL"/>
        </w:rPr>
        <w:t xml:space="preserve">Czy Zamawiający dopuści </w:t>
      </w:r>
      <w:r w:rsidRPr="00161564">
        <w:rPr>
          <w:rStyle w:val="Numerstrony"/>
          <w:sz w:val="24"/>
          <w:szCs w:val="24"/>
        </w:rPr>
        <w:t>grubość stolika detektora od strony klatki piersiowej  max 85 cm</w:t>
      </w:r>
    </w:p>
    <w:p w:rsidR="00161564" w:rsidRPr="00161564" w:rsidRDefault="00161564" w:rsidP="00161564">
      <w:pPr>
        <w:shd w:val="clear" w:color="auto" w:fill="FFFFFF"/>
        <w:jc w:val="both"/>
        <w:rPr>
          <w:rStyle w:val="Numerstrony"/>
          <w:sz w:val="24"/>
          <w:szCs w:val="24"/>
        </w:rPr>
      </w:pPr>
    </w:p>
    <w:p w:rsidR="00161564" w:rsidRPr="00161564" w:rsidRDefault="00161564" w:rsidP="00161564">
      <w:pPr>
        <w:jc w:val="both"/>
        <w:rPr>
          <w:bCs/>
          <w:sz w:val="24"/>
          <w:szCs w:val="24"/>
        </w:rPr>
      </w:pPr>
      <w:r w:rsidRPr="00161564">
        <w:rPr>
          <w:bCs/>
          <w:sz w:val="24"/>
          <w:szCs w:val="24"/>
        </w:rPr>
        <w:t>Pragniemy zapewnić że niezależnie od budowy pacjentki, pozycjonowanie na naszym mammografie odbywa się szybko a konstrukcja samego stolika nie powoduje żadnych utrudnień natomiast różnica w stosunku do postawionego wymogu jest niewielka i pozostaje bez wpływu na funkcjonalność sytemu oraz komfort pracy.</w:t>
      </w: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FF0000"/>
          <w:sz w:val="24"/>
          <w:szCs w:val="24"/>
        </w:rPr>
        <w:t>Obecny wymóg uniemożliwia nam złożenie ważnej i konkurencyjnej oferty</w:t>
      </w:r>
    </w:p>
    <w:p w:rsidR="00161564" w:rsidRPr="00161564" w:rsidRDefault="00161564" w:rsidP="00161564">
      <w:pPr>
        <w:shd w:val="clear" w:color="auto" w:fill="FFFFFF"/>
        <w:jc w:val="both"/>
        <w:rPr>
          <w:rStyle w:val="Numerstrony"/>
          <w:sz w:val="24"/>
          <w:szCs w:val="24"/>
        </w:rPr>
      </w:pPr>
      <w:r w:rsidRPr="00161564">
        <w:rPr>
          <w:rStyle w:val="Numerstrony"/>
          <w:sz w:val="24"/>
          <w:szCs w:val="24"/>
        </w:rPr>
        <w:t>Jeżeli Zamawiający nie dopuszcza takiego rozwiązania prosimy o opisanie uzasadnionej potrzeby Zamawiającego, która leży u podstaw takiej decyzji.</w:t>
      </w:r>
    </w:p>
    <w:p w:rsidR="00161564" w:rsidRPr="00161564" w:rsidRDefault="00161564" w:rsidP="00161564">
      <w:pPr>
        <w:shd w:val="clear" w:color="auto" w:fill="FFFFFF"/>
        <w:jc w:val="both"/>
        <w:rPr>
          <w:rStyle w:val="Numerstrony"/>
          <w:sz w:val="24"/>
          <w:szCs w:val="24"/>
        </w:rPr>
      </w:pPr>
    </w:p>
    <w:p w:rsidR="00161564" w:rsidRPr="00161564" w:rsidRDefault="00161564" w:rsidP="00161564">
      <w:pPr>
        <w:shd w:val="clear" w:color="auto" w:fill="FFFFFF"/>
        <w:jc w:val="both"/>
        <w:rPr>
          <w:rStyle w:val="Numerstrony"/>
          <w:b/>
          <w:sz w:val="24"/>
          <w:szCs w:val="24"/>
        </w:rPr>
      </w:pPr>
      <w:r w:rsidRPr="00161564">
        <w:rPr>
          <w:rStyle w:val="Numerstrony"/>
          <w:b/>
          <w:sz w:val="24"/>
          <w:szCs w:val="24"/>
        </w:rPr>
        <w:t xml:space="preserve">Odp. Nie, zgodnie z SIWZ. Grubość stolika ma kluczowe znaczenie dla komfortu pacjenta oraz pewności pozycjonowania dla technika. </w:t>
      </w:r>
    </w:p>
    <w:p w:rsidR="00161564" w:rsidRPr="00161564" w:rsidRDefault="00161564" w:rsidP="00161564">
      <w:pPr>
        <w:shd w:val="clear" w:color="auto" w:fill="FFFFFF"/>
        <w:jc w:val="both"/>
        <w:rPr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 xml:space="preserve">Pytanie 7.   </w:t>
      </w: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 xml:space="preserve">Dotyczy: Zał. 2 </w:t>
      </w:r>
      <w:proofErr w:type="spellStart"/>
      <w:r w:rsidRPr="00161564">
        <w:rPr>
          <w:b/>
          <w:color w:val="222222"/>
          <w:sz w:val="24"/>
          <w:szCs w:val="24"/>
          <w:lang w:eastAsia="pl-PL"/>
        </w:rPr>
        <w:t>pkt</w:t>
      </w:r>
      <w:proofErr w:type="spellEnd"/>
      <w:r w:rsidRPr="00161564">
        <w:rPr>
          <w:b/>
          <w:color w:val="222222"/>
          <w:sz w:val="24"/>
          <w:szCs w:val="24"/>
          <w:lang w:eastAsia="pl-PL"/>
        </w:rPr>
        <w:t xml:space="preserve"> VIII </w:t>
      </w:r>
      <w:proofErr w:type="spellStart"/>
      <w:r w:rsidRPr="00161564">
        <w:rPr>
          <w:b/>
          <w:color w:val="222222"/>
          <w:sz w:val="24"/>
          <w:szCs w:val="24"/>
          <w:lang w:eastAsia="pl-PL"/>
        </w:rPr>
        <w:t>pkt</w:t>
      </w:r>
      <w:proofErr w:type="spellEnd"/>
      <w:r w:rsidRPr="00161564">
        <w:rPr>
          <w:b/>
          <w:color w:val="222222"/>
          <w:sz w:val="24"/>
          <w:szCs w:val="24"/>
          <w:lang w:eastAsia="pl-PL"/>
        </w:rPr>
        <w:t xml:space="preserve"> 46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  <w:r w:rsidRPr="00161564">
        <w:rPr>
          <w:color w:val="222222"/>
          <w:sz w:val="24"/>
          <w:szCs w:val="24"/>
          <w:lang w:eastAsia="pl-PL"/>
        </w:rPr>
        <w:t xml:space="preserve">Czy Zamawiający dopuści monitor obsługowy dla technika –LCD  min 21” o rozdzielczości 1600x 1200 </w:t>
      </w:r>
      <w:proofErr w:type="spellStart"/>
      <w:r w:rsidRPr="00161564">
        <w:rPr>
          <w:color w:val="222222"/>
          <w:sz w:val="24"/>
          <w:szCs w:val="24"/>
          <w:lang w:eastAsia="pl-PL"/>
        </w:rPr>
        <w:t>pixeli</w:t>
      </w:r>
      <w:proofErr w:type="spellEnd"/>
      <w:r w:rsidRPr="00161564">
        <w:rPr>
          <w:color w:val="222222"/>
          <w:sz w:val="24"/>
          <w:szCs w:val="24"/>
          <w:lang w:eastAsia="pl-PL"/>
        </w:rPr>
        <w:t>?</w:t>
      </w: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FF0000"/>
          <w:sz w:val="24"/>
          <w:szCs w:val="24"/>
        </w:rPr>
        <w:t>Obecny wymóg uniemożliwia nam złożenie ważnej i konkurencyjnej oferty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  <w:r w:rsidRPr="00161564">
        <w:rPr>
          <w:color w:val="222222"/>
          <w:sz w:val="24"/>
          <w:szCs w:val="24"/>
          <w:lang w:eastAsia="pl-PL"/>
        </w:rPr>
        <w:lastRenderedPageBreak/>
        <w:t>Jeżeli Zamawiający nie dopuszcza takiego rozwiązania prosimy o opisanie uzasadnionej potrzeby Zamawiającego, która leży u podstaw takiej decyzji.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>Odp. Zamawiający dopuszcza.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>Pytanie 8.</w:t>
      </w:r>
    </w:p>
    <w:p w:rsidR="00161564" w:rsidRPr="00161564" w:rsidRDefault="00161564" w:rsidP="00161564">
      <w:pPr>
        <w:shd w:val="clear" w:color="auto" w:fill="FFFFFF"/>
        <w:jc w:val="both"/>
        <w:rPr>
          <w:b/>
          <w:color w:val="222222"/>
          <w:sz w:val="24"/>
          <w:szCs w:val="24"/>
          <w:lang w:eastAsia="pl-PL"/>
        </w:rPr>
      </w:pPr>
      <w:r w:rsidRPr="00161564">
        <w:rPr>
          <w:b/>
          <w:color w:val="222222"/>
          <w:sz w:val="24"/>
          <w:szCs w:val="24"/>
          <w:lang w:eastAsia="pl-PL"/>
        </w:rPr>
        <w:t>Dotyczy  Załącznik nr 2</w:t>
      </w:r>
    </w:p>
    <w:p w:rsidR="00161564" w:rsidRPr="00161564" w:rsidRDefault="00161564" w:rsidP="00161564">
      <w:pPr>
        <w:shd w:val="clear" w:color="auto" w:fill="FFFFFF"/>
        <w:jc w:val="both"/>
        <w:rPr>
          <w:color w:val="222222"/>
          <w:sz w:val="24"/>
          <w:szCs w:val="24"/>
          <w:lang w:eastAsia="pl-PL"/>
        </w:rPr>
      </w:pPr>
    </w:p>
    <w:p w:rsidR="00161564" w:rsidRPr="00161564" w:rsidRDefault="00161564" w:rsidP="0016156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61564">
        <w:rPr>
          <w:rFonts w:ascii="Times New Roman" w:hAnsi="Times New Roman"/>
          <w:sz w:val="24"/>
          <w:szCs w:val="24"/>
        </w:rPr>
        <w:t>Pragniemy zauważyć, że Zamawiający  w ocenie parametrów technicznych nie opisuje istotnych parametrów  generatora jak i lampy i nie przyznaje punktów w  istotnych parametrach mających bezpośredni wpływ na jakość obrazów czy na żywotność lampy.</w:t>
      </w:r>
    </w:p>
    <w:p w:rsidR="00161564" w:rsidRPr="00161564" w:rsidRDefault="00161564" w:rsidP="00161564">
      <w:pPr>
        <w:pStyle w:val="Bezodstpw"/>
        <w:ind w:left="644"/>
        <w:jc w:val="both"/>
        <w:rPr>
          <w:rFonts w:ascii="Times New Roman" w:hAnsi="Times New Roman"/>
          <w:sz w:val="24"/>
          <w:szCs w:val="24"/>
        </w:rPr>
      </w:pPr>
    </w:p>
    <w:p w:rsidR="00161564" w:rsidRPr="00161564" w:rsidRDefault="00161564" w:rsidP="0016156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61564">
        <w:rPr>
          <w:rFonts w:ascii="Times New Roman" w:hAnsi="Times New Roman"/>
          <w:sz w:val="24"/>
          <w:szCs w:val="24"/>
        </w:rPr>
        <w:t xml:space="preserve">Dlatego wnioskujemy o wprowadzenie następującej punktacji: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843"/>
        <w:gridCol w:w="1701"/>
        <w:gridCol w:w="3118"/>
      </w:tblGrid>
      <w:tr w:rsidR="00161564" w:rsidRPr="00161564" w:rsidTr="0019726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564" w:rsidRPr="00161564" w:rsidRDefault="00161564" w:rsidP="00197265">
            <w:pPr>
              <w:snapToGrid w:val="0"/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Moc wyjściowa generatora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Min. 5 </w:t>
            </w:r>
            <w:proofErr w:type="spellStart"/>
            <w:r w:rsidRPr="00161564">
              <w:rPr>
                <w:sz w:val="24"/>
                <w:szCs w:val="24"/>
              </w:rPr>
              <w:t>kW</w:t>
            </w:r>
            <w:proofErr w:type="spellEnd"/>
          </w:p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 ≥7kW – 5 </w:t>
            </w:r>
            <w:proofErr w:type="spellStart"/>
            <w:r w:rsidRPr="00161564">
              <w:rPr>
                <w:sz w:val="24"/>
                <w:szCs w:val="24"/>
              </w:rPr>
              <w:t>pkt</w:t>
            </w:r>
            <w:proofErr w:type="spellEnd"/>
          </w:p>
          <w:p w:rsidR="00161564" w:rsidRPr="00161564" w:rsidRDefault="00161564" w:rsidP="00197265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    5 </w:t>
            </w:r>
            <w:proofErr w:type="spellStart"/>
            <w:r w:rsidRPr="00161564">
              <w:rPr>
                <w:sz w:val="24"/>
                <w:szCs w:val="24"/>
              </w:rPr>
              <w:t>kW</w:t>
            </w:r>
            <w:proofErr w:type="spellEnd"/>
            <w:r w:rsidRPr="00161564">
              <w:rPr>
                <w:sz w:val="24"/>
                <w:szCs w:val="24"/>
              </w:rPr>
              <w:t xml:space="preserve"> – 0 </w:t>
            </w:r>
            <w:proofErr w:type="spellStart"/>
            <w:r w:rsidRPr="00161564">
              <w:rPr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 Moc detektora ma kolosalne znaczenie w codziennej pracy aparatu oraz wpływa na żywotność aparatu </w:t>
            </w:r>
          </w:p>
        </w:tc>
      </w:tr>
      <w:tr w:rsidR="00161564" w:rsidRPr="00161564" w:rsidTr="0019726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564" w:rsidRPr="00161564" w:rsidRDefault="00161564" w:rsidP="00197265">
            <w:pPr>
              <w:snapToGrid w:val="0"/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>Zakres ruchu głowicy w pionie (mierzony do górnej powierzchni stolika)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color w:val="000000"/>
                <w:sz w:val="24"/>
                <w:szCs w:val="24"/>
                <w:lang w:eastAsia="pl-PL"/>
              </w:rPr>
              <w:t>min. 69 - 131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</w:p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minimalne położenie dolne ≤ 69 cm – 5 </w:t>
            </w:r>
            <w:proofErr w:type="spellStart"/>
            <w:r w:rsidRPr="00161564">
              <w:rPr>
                <w:sz w:val="24"/>
                <w:szCs w:val="24"/>
              </w:rPr>
              <w:t>pkt</w:t>
            </w:r>
            <w:proofErr w:type="spellEnd"/>
          </w:p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&gt;69 cm – 0 </w:t>
            </w:r>
            <w:proofErr w:type="spellStart"/>
            <w:r w:rsidRPr="00161564">
              <w:rPr>
                <w:sz w:val="24"/>
                <w:szCs w:val="24"/>
              </w:rPr>
              <w:t>pkt</w:t>
            </w:r>
            <w:proofErr w:type="spellEnd"/>
          </w:p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</w:p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maksymalne położenie górne </w:t>
            </w:r>
          </w:p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≥145 cm – 5 </w:t>
            </w:r>
            <w:proofErr w:type="spellStart"/>
            <w:r w:rsidRPr="00161564">
              <w:rPr>
                <w:sz w:val="24"/>
                <w:szCs w:val="24"/>
              </w:rPr>
              <w:t>pkt</w:t>
            </w:r>
            <w:proofErr w:type="spellEnd"/>
          </w:p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&lt;145 cm – 0 </w:t>
            </w:r>
            <w:proofErr w:type="spellStart"/>
            <w:r w:rsidRPr="00161564">
              <w:rPr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>Punktowanie tylko najmniejszego położenia ma  połowiczne znaczenie gdyż ważny jest również górny zakres  Szczególnie u pacjentek wysokich.</w:t>
            </w:r>
          </w:p>
        </w:tc>
      </w:tr>
      <w:tr w:rsidR="00161564" w:rsidRPr="00161564" w:rsidTr="0019726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564" w:rsidRPr="00161564" w:rsidRDefault="00161564" w:rsidP="00197265">
            <w:pPr>
              <w:snapToGrid w:val="0"/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>Zakres obrotu głowicy - ruch zmotoryzowany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564" w:rsidRPr="00161564" w:rsidRDefault="00161564" w:rsidP="00197265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161564">
              <w:rPr>
                <w:bCs/>
                <w:sz w:val="24"/>
                <w:szCs w:val="24"/>
              </w:rPr>
              <w:t xml:space="preserve">Min </w:t>
            </w:r>
            <w:r w:rsidRPr="00161564">
              <w:rPr>
                <w:sz w:val="24"/>
                <w:szCs w:val="24"/>
              </w:rPr>
              <w:t>360</w:t>
            </w:r>
            <w:r w:rsidRPr="00161564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&gt; 360° - 5 </w:t>
            </w:r>
            <w:proofErr w:type="spellStart"/>
            <w:r w:rsidRPr="00161564">
              <w:rPr>
                <w:sz w:val="24"/>
                <w:szCs w:val="24"/>
              </w:rPr>
              <w:t>pkt</w:t>
            </w:r>
            <w:proofErr w:type="spellEnd"/>
          </w:p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= 360° - 0 </w:t>
            </w:r>
            <w:proofErr w:type="spellStart"/>
            <w:r w:rsidRPr="00161564">
              <w:rPr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Parametr zakresu obrotu głowicy jest bardzo istotny. Daje możliwość wykonywania rzadkich ale ważnych zdjęć jak MLO  </w:t>
            </w:r>
          </w:p>
        </w:tc>
      </w:tr>
      <w:tr w:rsidR="00161564" w:rsidRPr="00161564" w:rsidTr="0019726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564" w:rsidRPr="00161564" w:rsidRDefault="00161564" w:rsidP="00197265">
            <w:pPr>
              <w:snapToGrid w:val="0"/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Pojemność cieplna anody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1564" w:rsidRPr="00161564" w:rsidRDefault="00161564" w:rsidP="00197265">
            <w:pPr>
              <w:snapToGrid w:val="0"/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min 160 </w:t>
            </w:r>
            <w:proofErr w:type="spellStart"/>
            <w:r w:rsidRPr="00161564">
              <w:rPr>
                <w:sz w:val="24"/>
                <w:szCs w:val="24"/>
              </w:rPr>
              <w:t>kHU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</w:p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</w:p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</w:p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</w:p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160kHU – 0 </w:t>
            </w:r>
            <w:proofErr w:type="spellStart"/>
            <w:r w:rsidRPr="00161564">
              <w:rPr>
                <w:sz w:val="24"/>
                <w:szCs w:val="24"/>
              </w:rPr>
              <w:t>pkt</w:t>
            </w:r>
            <w:proofErr w:type="spellEnd"/>
          </w:p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  <w:r w:rsidRPr="00161564">
              <w:rPr>
                <w:sz w:val="24"/>
                <w:szCs w:val="24"/>
              </w:rPr>
              <w:t xml:space="preserve">&gt;160 KHU  5 </w:t>
            </w:r>
            <w:proofErr w:type="spellStart"/>
            <w:r w:rsidRPr="00161564">
              <w:rPr>
                <w:sz w:val="24"/>
                <w:szCs w:val="24"/>
              </w:rPr>
              <w:t>pkt</w:t>
            </w:r>
            <w:proofErr w:type="spellEnd"/>
          </w:p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</w:p>
          <w:p w:rsidR="00161564" w:rsidRPr="00161564" w:rsidRDefault="00161564" w:rsidP="00197265">
            <w:pPr>
              <w:jc w:val="both"/>
              <w:rPr>
                <w:sz w:val="24"/>
                <w:szCs w:val="24"/>
              </w:rPr>
            </w:pPr>
          </w:p>
          <w:p w:rsidR="00161564" w:rsidRPr="00161564" w:rsidRDefault="00161564" w:rsidP="0019726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564" w:rsidRPr="00161564" w:rsidRDefault="00161564" w:rsidP="001972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</w:rPr>
            </w:pPr>
            <w:r w:rsidRPr="00161564">
              <w:rPr>
                <w:rFonts w:eastAsiaTheme="minorHAnsi"/>
                <w:iCs/>
                <w:sz w:val="24"/>
                <w:szCs w:val="24"/>
              </w:rPr>
              <w:t>Zgodnie z naszą wiedzą najważniejsi producenci mammografów cyfrowych na świecie posiadają</w:t>
            </w:r>
          </w:p>
          <w:p w:rsidR="00161564" w:rsidRPr="00161564" w:rsidRDefault="00161564" w:rsidP="001972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</w:rPr>
            </w:pPr>
            <w:r w:rsidRPr="00161564">
              <w:rPr>
                <w:rFonts w:eastAsiaTheme="minorHAnsi"/>
                <w:iCs/>
                <w:sz w:val="24"/>
                <w:szCs w:val="24"/>
              </w:rPr>
              <w:t>w mammografach cyfrowych lampy takich producentów jak: VARIAN, Toshiba, które charakteryzują</w:t>
            </w:r>
          </w:p>
          <w:p w:rsidR="00161564" w:rsidRPr="00161564" w:rsidRDefault="00161564" w:rsidP="001972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</w:rPr>
            </w:pPr>
            <w:r w:rsidRPr="00161564">
              <w:rPr>
                <w:rFonts w:eastAsiaTheme="minorHAnsi"/>
                <w:iCs/>
                <w:sz w:val="24"/>
                <w:szCs w:val="24"/>
              </w:rPr>
              <w:t xml:space="preserve">się najwyższymi parametrami zarówno pojemność cieplną anody – 300 </w:t>
            </w:r>
            <w:proofErr w:type="spellStart"/>
            <w:r w:rsidRPr="00161564">
              <w:rPr>
                <w:rFonts w:eastAsiaTheme="minorHAnsi"/>
                <w:iCs/>
                <w:sz w:val="24"/>
                <w:szCs w:val="24"/>
              </w:rPr>
              <w:t>kHU</w:t>
            </w:r>
            <w:proofErr w:type="spellEnd"/>
            <w:r w:rsidRPr="00161564">
              <w:rPr>
                <w:rFonts w:eastAsiaTheme="minorHAnsi"/>
                <w:iCs/>
                <w:sz w:val="24"/>
                <w:szCs w:val="24"/>
              </w:rPr>
              <w:t xml:space="preserve"> jak i prędkością wirowani  anody 10800 </w:t>
            </w:r>
            <w:proofErr w:type="spellStart"/>
            <w:r w:rsidRPr="00161564">
              <w:rPr>
                <w:rFonts w:eastAsiaTheme="minorHAnsi"/>
                <w:iCs/>
                <w:sz w:val="24"/>
                <w:szCs w:val="24"/>
              </w:rPr>
              <w:t>obr</w:t>
            </w:r>
            <w:proofErr w:type="spellEnd"/>
            <w:r w:rsidRPr="00161564">
              <w:rPr>
                <w:rFonts w:eastAsiaTheme="minorHAnsi"/>
                <w:iCs/>
                <w:sz w:val="24"/>
                <w:szCs w:val="24"/>
              </w:rPr>
              <w:t>/min. Parametry te mają kolosalny wpływ na żywotność lampy.</w:t>
            </w:r>
          </w:p>
          <w:p w:rsidR="00161564" w:rsidRPr="00161564" w:rsidRDefault="00161564" w:rsidP="00197265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161564" w:rsidRPr="00161564" w:rsidTr="0019726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564" w:rsidRPr="00161564" w:rsidRDefault="00161564" w:rsidP="0019726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Maksymalna wartość ekspozycji w </w:t>
            </w:r>
            <w:proofErr w:type="spellStart"/>
            <w:r w:rsidRPr="00161564">
              <w:rPr>
                <w:rFonts w:ascii="Times New Roman" w:hAnsi="Times New Roman"/>
                <w:sz w:val="24"/>
                <w:szCs w:val="24"/>
              </w:rPr>
              <w:t>mAs</w:t>
            </w:r>
            <w:proofErr w:type="spellEnd"/>
          </w:p>
          <w:p w:rsidR="00161564" w:rsidRPr="00161564" w:rsidRDefault="00161564" w:rsidP="00197265">
            <w:pPr>
              <w:pStyle w:val="Bezodstpw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564" w:rsidRPr="00161564" w:rsidRDefault="00161564" w:rsidP="0019726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64">
              <w:rPr>
                <w:rFonts w:ascii="Times New Roman" w:hAnsi="Times New Roman"/>
                <w:sz w:val="24"/>
                <w:szCs w:val="24"/>
              </w:rPr>
              <w:t xml:space="preserve">min. 500 </w:t>
            </w:r>
            <w:proofErr w:type="spellStart"/>
            <w:r w:rsidRPr="00161564">
              <w:rPr>
                <w:rFonts w:ascii="Times New Roman" w:hAnsi="Times New Roman"/>
                <w:sz w:val="24"/>
                <w:szCs w:val="24"/>
              </w:rPr>
              <w:t>mAs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1564" w:rsidRPr="00161564" w:rsidRDefault="00161564" w:rsidP="0019726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64">
              <w:rPr>
                <w:rFonts w:ascii="Times New Roman" w:hAnsi="Times New Roman"/>
                <w:sz w:val="24"/>
                <w:szCs w:val="24"/>
              </w:rPr>
              <w:t xml:space="preserve">&gt;500mAs - 5 </w:t>
            </w:r>
            <w:proofErr w:type="spellStart"/>
            <w:r w:rsidRPr="00161564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  <w:r w:rsidRPr="001615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1564" w:rsidRPr="00161564" w:rsidRDefault="00161564" w:rsidP="0019726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64">
              <w:rPr>
                <w:rFonts w:ascii="Times New Roman" w:hAnsi="Times New Roman"/>
                <w:sz w:val="24"/>
                <w:szCs w:val="24"/>
              </w:rPr>
              <w:t xml:space="preserve">500mAs – 0 </w:t>
            </w:r>
            <w:proofErr w:type="spellStart"/>
            <w:r w:rsidRPr="00161564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564" w:rsidRPr="00161564" w:rsidRDefault="00161564" w:rsidP="00197265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64">
              <w:rPr>
                <w:rFonts w:ascii="Times New Roman" w:hAnsi="Times New Roman"/>
                <w:sz w:val="24"/>
                <w:szCs w:val="24"/>
              </w:rPr>
              <w:t xml:space="preserve">Parametr </w:t>
            </w:r>
            <w:proofErr w:type="spellStart"/>
            <w:r w:rsidRPr="00161564">
              <w:rPr>
                <w:rFonts w:ascii="Times New Roman" w:hAnsi="Times New Roman"/>
                <w:sz w:val="24"/>
                <w:szCs w:val="24"/>
              </w:rPr>
              <w:t>mAs</w:t>
            </w:r>
            <w:proofErr w:type="spellEnd"/>
            <w:r w:rsidRPr="00161564">
              <w:rPr>
                <w:rFonts w:ascii="Times New Roman" w:hAnsi="Times New Roman"/>
                <w:sz w:val="24"/>
                <w:szCs w:val="24"/>
              </w:rPr>
              <w:t xml:space="preserve"> jest kluczowym parametrem mającym wpływa na warunki ekspozycji.</w:t>
            </w:r>
          </w:p>
        </w:tc>
      </w:tr>
    </w:tbl>
    <w:p w:rsidR="00161564" w:rsidRPr="00161564" w:rsidRDefault="00161564" w:rsidP="00161564">
      <w:pPr>
        <w:tabs>
          <w:tab w:val="left" w:pos="708"/>
        </w:tabs>
        <w:jc w:val="both"/>
        <w:rPr>
          <w:snapToGrid w:val="0"/>
          <w:color w:val="000000"/>
          <w:sz w:val="24"/>
          <w:szCs w:val="24"/>
        </w:rPr>
      </w:pPr>
      <w:r w:rsidRPr="00161564">
        <w:rPr>
          <w:snapToGrid w:val="0"/>
          <w:color w:val="000000"/>
          <w:sz w:val="24"/>
          <w:szCs w:val="24"/>
        </w:rPr>
        <w:t>Jeżeli Zamawiający nie dopuszcza takiego rozwiązania prosimy o opisanie uzasadnionej potrzeby Zamawiającego, która leży u podstaw takiej decyzji.</w:t>
      </w:r>
    </w:p>
    <w:p w:rsidR="00161564" w:rsidRPr="00161564" w:rsidRDefault="00161564" w:rsidP="00161564">
      <w:pPr>
        <w:tabs>
          <w:tab w:val="left" w:pos="708"/>
        </w:tabs>
        <w:jc w:val="both"/>
        <w:rPr>
          <w:snapToGrid w:val="0"/>
          <w:color w:val="000000"/>
          <w:sz w:val="24"/>
          <w:szCs w:val="24"/>
        </w:rPr>
      </w:pPr>
    </w:p>
    <w:p w:rsidR="00161564" w:rsidRPr="00161564" w:rsidRDefault="00161564" w:rsidP="00161564">
      <w:pPr>
        <w:tabs>
          <w:tab w:val="left" w:pos="708"/>
        </w:tabs>
        <w:jc w:val="both"/>
        <w:rPr>
          <w:snapToGrid w:val="0"/>
          <w:color w:val="000000"/>
          <w:sz w:val="24"/>
          <w:szCs w:val="24"/>
        </w:rPr>
      </w:pPr>
    </w:p>
    <w:p w:rsidR="00161564" w:rsidRPr="00161564" w:rsidRDefault="00161564" w:rsidP="00161564">
      <w:pPr>
        <w:tabs>
          <w:tab w:val="left" w:pos="708"/>
        </w:tabs>
        <w:jc w:val="both"/>
        <w:rPr>
          <w:b/>
          <w:snapToGrid w:val="0"/>
          <w:color w:val="000000"/>
          <w:sz w:val="24"/>
          <w:szCs w:val="24"/>
        </w:rPr>
      </w:pPr>
      <w:r w:rsidRPr="00161564">
        <w:rPr>
          <w:b/>
          <w:snapToGrid w:val="0"/>
          <w:color w:val="000000"/>
          <w:sz w:val="24"/>
          <w:szCs w:val="24"/>
        </w:rPr>
        <w:t>Odp. Nie, zgodnie z SIWZ.</w:t>
      </w:r>
    </w:p>
    <w:p w:rsidR="00161564" w:rsidRDefault="00161564" w:rsidP="00161564">
      <w:pPr>
        <w:rPr>
          <w:sz w:val="24"/>
          <w:szCs w:val="24"/>
        </w:rPr>
      </w:pPr>
    </w:p>
    <w:p w:rsidR="004C29BD" w:rsidRDefault="006C4D36" w:rsidP="00161564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35pt;margin-top:12.85pt;width:461.25pt;height:.75pt;flip:y;z-index:251658240" o:connectortype="straight"/>
        </w:pict>
      </w:r>
    </w:p>
    <w:p w:rsidR="004C29BD" w:rsidRDefault="006C4D36" w:rsidP="00161564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_x0000_s1027" type="#_x0000_t32" style="position:absolute;margin-left:-3.35pt;margin-top:8.8pt;width:461.25pt;height:.75pt;flip:y;z-index:251659264" o:connectortype="straight"/>
        </w:pict>
      </w:r>
    </w:p>
    <w:p w:rsidR="004C29BD" w:rsidRDefault="004C29BD" w:rsidP="00161564">
      <w:pPr>
        <w:rPr>
          <w:sz w:val="24"/>
          <w:szCs w:val="24"/>
        </w:rPr>
      </w:pPr>
    </w:p>
    <w:p w:rsidR="004C29BD" w:rsidRPr="0022700E" w:rsidRDefault="004C29BD" w:rsidP="00161564">
      <w:pPr>
        <w:rPr>
          <w:sz w:val="24"/>
          <w:szCs w:val="24"/>
        </w:rPr>
      </w:pPr>
    </w:p>
    <w:p w:rsidR="004C29BD" w:rsidRPr="003D6437" w:rsidRDefault="004C29BD" w:rsidP="00161564">
      <w:pPr>
        <w:rPr>
          <w:b/>
          <w:sz w:val="24"/>
          <w:szCs w:val="24"/>
          <w:u w:val="single"/>
        </w:rPr>
      </w:pPr>
      <w:r w:rsidRPr="003D6437">
        <w:rPr>
          <w:b/>
          <w:sz w:val="24"/>
          <w:szCs w:val="24"/>
          <w:u w:val="single"/>
        </w:rPr>
        <w:t>Pytania z 16.10.2020</w:t>
      </w:r>
    </w:p>
    <w:p w:rsidR="004C29BD" w:rsidRPr="0022700E" w:rsidRDefault="004C29BD" w:rsidP="00161564">
      <w:pPr>
        <w:rPr>
          <w:sz w:val="24"/>
          <w:szCs w:val="24"/>
        </w:rPr>
      </w:pPr>
    </w:p>
    <w:p w:rsidR="004C29BD" w:rsidRPr="0022700E" w:rsidRDefault="004C29BD" w:rsidP="004C29B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2700E">
        <w:rPr>
          <w:rFonts w:ascii="Times New Roman" w:eastAsia="Times New Roman" w:hAnsi="Times New Roman"/>
          <w:b/>
          <w:bCs/>
          <w:sz w:val="24"/>
          <w:szCs w:val="24"/>
        </w:rPr>
        <w:t>Dotyczy wzoru umowy Par. 3 ust. 1</w:t>
      </w:r>
      <w:r w:rsidRPr="0022700E">
        <w:rPr>
          <w:rFonts w:ascii="Times New Roman" w:eastAsia="Times New Roman" w:hAnsi="Times New Roman"/>
          <w:sz w:val="24"/>
          <w:szCs w:val="24"/>
        </w:rPr>
        <w:t xml:space="preserve">: </w:t>
      </w:r>
      <w:r w:rsidRPr="0022700E">
        <w:rPr>
          <w:rFonts w:ascii="Times New Roman" w:hAnsi="Times New Roman"/>
          <w:sz w:val="24"/>
          <w:szCs w:val="24"/>
        </w:rPr>
        <w:t>Mając na względzie fakt, iż rękojmia jest instytucją niedostosowaną do specyfiki urządzeń medycznych i w związku z tym standardem staje się ograniczanie lub wyłączanie rękojmi w zamian za udzielenie Zamawiającym gwarancji trwającej co najmniej tyle, ile okres rękojmi, na lepszych i dogodniejszych dla Zamawiających warunkach wykonywania uprawnień z gwarancji, Wykonawca proponuje dodanie zdania drugiego do § 3 ust. 1 i wskazanie, że uprawnienia do odstąpienia  od umowy w ramach realizacji uprawnień z tytułu rękojmi zostaje wyłączone. Wskazujemy, że Zamawiającemu przysługują szerokie uprawnienia gwarancyjne na zasadach określonych umową, gwarantujące zapewnienie Zamawiającego należytej opieki serwisowej w przypadku wystąpienia awarii sprzętu, a wręcz zapewnia naprawę wszelkich usterek i nieprawidłowości w działaniu sprzętu na dogodnych dla Zamawiającego warunkach. Możliwość jednoczesnej realizacji uprawnień z tytułu rękojmi wiąże się z ryzykiem możliwości odstąpienia od umowy przez Zamawiającego, co – szczególnie w przypadku charakteru sprzętu będącego przedmiotem umowy – jawi się jako szczególnie niecelowe. W związku z  tym, w naszej ocenie, zasadne jest wyłączenie prawa do odstąpienia na podstawie rękojmi, które stanowi dodatkowe ryzyko dla Wykonawcy, a rezygnacja z którego dla Zamawiającego nie będzie stanowiła istotnego zmniejszenia jego praw wynikających z Umowy. Proponujemy więc dodanie zdania drugiego do § 3 ust. 1  o następującej treści:</w:t>
      </w:r>
    </w:p>
    <w:p w:rsidR="004C29BD" w:rsidRPr="0022700E" w:rsidRDefault="004C29BD" w:rsidP="004C29BD">
      <w:pPr>
        <w:pStyle w:val="Akapitzlist"/>
        <w:jc w:val="both"/>
        <w:rPr>
          <w:rFonts w:ascii="Times New Roman" w:hAnsi="Times New Roman"/>
          <w:i/>
          <w:iCs/>
          <w:sz w:val="24"/>
          <w:szCs w:val="24"/>
        </w:rPr>
      </w:pPr>
      <w:r w:rsidRPr="0022700E">
        <w:rPr>
          <w:rFonts w:ascii="Times New Roman" w:hAnsi="Times New Roman"/>
          <w:i/>
          <w:iCs/>
          <w:sz w:val="24"/>
          <w:szCs w:val="24"/>
        </w:rPr>
        <w:t>„Strony zgodnie wyłączają prawo do odstąpienia od umowy w oparciu o przepisy Kodeksu cywilnego dotyczące rękojmi.”</w:t>
      </w:r>
    </w:p>
    <w:p w:rsidR="004C29BD" w:rsidRPr="0022700E" w:rsidRDefault="004C29BD" w:rsidP="00161564">
      <w:pPr>
        <w:rPr>
          <w:sz w:val="24"/>
          <w:szCs w:val="24"/>
        </w:rPr>
      </w:pPr>
    </w:p>
    <w:p w:rsidR="004C29BD" w:rsidRPr="0022700E" w:rsidRDefault="00AA663E" w:rsidP="001615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Odp. </w:t>
      </w:r>
      <w:r w:rsidR="004C29BD" w:rsidRPr="0022700E">
        <w:rPr>
          <w:b/>
          <w:sz w:val="24"/>
          <w:szCs w:val="24"/>
        </w:rPr>
        <w:t xml:space="preserve"> </w:t>
      </w:r>
      <w:r w:rsidR="002D77B2" w:rsidRPr="0022700E">
        <w:rPr>
          <w:b/>
          <w:sz w:val="24"/>
          <w:szCs w:val="24"/>
        </w:rPr>
        <w:t xml:space="preserve">SIWZ </w:t>
      </w:r>
      <w:r w:rsidR="002D77B2" w:rsidRPr="00FA6C08">
        <w:rPr>
          <w:b/>
          <w:sz w:val="24"/>
          <w:szCs w:val="24"/>
        </w:rPr>
        <w:t>bez</w:t>
      </w:r>
      <w:r w:rsidR="002D77B2" w:rsidRPr="0022700E">
        <w:rPr>
          <w:b/>
          <w:sz w:val="24"/>
          <w:szCs w:val="24"/>
        </w:rPr>
        <w:t xml:space="preserve"> </w:t>
      </w:r>
      <w:r w:rsidR="002D77B2" w:rsidRPr="00FA6C08">
        <w:rPr>
          <w:b/>
          <w:sz w:val="24"/>
          <w:szCs w:val="24"/>
        </w:rPr>
        <w:t>zmian</w:t>
      </w:r>
    </w:p>
    <w:p w:rsidR="0022700E" w:rsidRPr="0022700E" w:rsidRDefault="0022700E" w:rsidP="00161564">
      <w:pPr>
        <w:rPr>
          <w:b/>
          <w:sz w:val="24"/>
          <w:szCs w:val="24"/>
        </w:rPr>
      </w:pPr>
    </w:p>
    <w:p w:rsidR="0022700E" w:rsidRPr="0022700E" w:rsidRDefault="0022700E" w:rsidP="003D643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22700E">
        <w:rPr>
          <w:rFonts w:ascii="Times New Roman" w:eastAsia="Times New Roman" w:hAnsi="Times New Roman"/>
          <w:b/>
          <w:bCs/>
          <w:sz w:val="24"/>
          <w:szCs w:val="24"/>
        </w:rPr>
        <w:t xml:space="preserve">Dotyczy wzoru umowy Par. 5 ust. 1: </w:t>
      </w:r>
      <w:r w:rsidRPr="0022700E">
        <w:rPr>
          <w:rFonts w:ascii="Times New Roman" w:eastAsia="Times New Roman" w:hAnsi="Times New Roman"/>
          <w:sz w:val="24"/>
          <w:szCs w:val="24"/>
        </w:rPr>
        <w:t xml:space="preserve">Prosimy o potwierdzenie, iż zasady przetwarzania danych osobowych powierzonych Wykonawcy przez Zamawiającego zostaną uregulowane odrębną umową powierzenia przetwarzania danych osobowych. </w:t>
      </w:r>
    </w:p>
    <w:p w:rsidR="0022700E" w:rsidRPr="0022700E" w:rsidRDefault="0022700E" w:rsidP="0022700E">
      <w:pPr>
        <w:jc w:val="both"/>
        <w:rPr>
          <w:i/>
          <w:iCs/>
          <w:sz w:val="24"/>
          <w:szCs w:val="24"/>
        </w:rPr>
      </w:pPr>
    </w:p>
    <w:p w:rsidR="0022700E" w:rsidRPr="0022700E" w:rsidRDefault="0022700E" w:rsidP="0022700E">
      <w:pPr>
        <w:jc w:val="both"/>
        <w:rPr>
          <w:b/>
          <w:iCs/>
          <w:sz w:val="24"/>
          <w:szCs w:val="24"/>
        </w:rPr>
      </w:pPr>
      <w:r w:rsidRPr="00AA663E">
        <w:rPr>
          <w:b/>
          <w:iCs/>
          <w:sz w:val="24"/>
          <w:szCs w:val="24"/>
        </w:rPr>
        <w:t>Odp</w:t>
      </w:r>
      <w:r w:rsidRPr="0022700E">
        <w:rPr>
          <w:b/>
          <w:iCs/>
          <w:sz w:val="24"/>
          <w:szCs w:val="24"/>
        </w:rPr>
        <w:t xml:space="preserve">. </w:t>
      </w:r>
      <w:r w:rsidRPr="00AA663E">
        <w:rPr>
          <w:b/>
          <w:iCs/>
          <w:sz w:val="24"/>
          <w:szCs w:val="24"/>
        </w:rPr>
        <w:t>Tak</w:t>
      </w:r>
      <w:r w:rsidRPr="0022700E">
        <w:rPr>
          <w:b/>
          <w:iCs/>
          <w:sz w:val="24"/>
          <w:szCs w:val="24"/>
        </w:rPr>
        <w:t xml:space="preserve"> </w:t>
      </w:r>
    </w:p>
    <w:p w:rsidR="0022700E" w:rsidRPr="0022700E" w:rsidRDefault="0022700E" w:rsidP="0022700E">
      <w:pPr>
        <w:jc w:val="both"/>
        <w:rPr>
          <w:b/>
          <w:iCs/>
          <w:sz w:val="24"/>
          <w:szCs w:val="24"/>
        </w:rPr>
      </w:pPr>
    </w:p>
    <w:p w:rsidR="0022700E" w:rsidRPr="0022700E" w:rsidRDefault="0022700E" w:rsidP="003D6437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22700E">
        <w:rPr>
          <w:rFonts w:ascii="Times New Roman" w:eastAsia="Times New Roman" w:hAnsi="Times New Roman"/>
          <w:b/>
          <w:bCs/>
          <w:sz w:val="24"/>
          <w:szCs w:val="24"/>
        </w:rPr>
        <w:t>Dotyczy wzoru umowy Par. 8 (kary umowne) ust. 1:</w:t>
      </w:r>
    </w:p>
    <w:p w:rsidR="0022700E" w:rsidRPr="0022700E" w:rsidRDefault="0022700E" w:rsidP="002270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22700E">
        <w:rPr>
          <w:rFonts w:ascii="Times New Roman" w:hAnsi="Times New Roman"/>
          <w:sz w:val="24"/>
          <w:szCs w:val="24"/>
        </w:rPr>
        <w:t xml:space="preserve">Zwracamy uwagę, że brak określenia limitu kar może prowadzić do powstania kary rażąco wygórowanej. Jakkolwiek zasadne jest zabezpieczenie interesów </w:t>
      </w:r>
      <w:r w:rsidRPr="0022700E">
        <w:rPr>
          <w:rFonts w:ascii="Times New Roman" w:hAnsi="Times New Roman"/>
          <w:sz w:val="24"/>
          <w:szCs w:val="24"/>
        </w:rPr>
        <w:lastRenderedPageBreak/>
        <w:t>Zamawiającego oraz należytego wykonania zamówienia to uregulowania dotyczące kar umownych nie mogą prowadzić do nieuzasadnionego wzbogacenia po stronie Zamawiającego oraz naruszenia zasady proporcjonalności. W związku z tym proponujemy określenie limitu kar umownych, co umożliwi również wykonawcom właściwą ocenę ryzyka i należytą wycenę oferty (zgodne z wyrok KIO z 4.09.2018, KIO 1601/18), poprzez dodanie zdania drugiego do § 8 ust. 1 (który po sprostowaniu omyłki w zakresie numeracji powinien być ust. 2)  o następującym brzmieniu:</w:t>
      </w:r>
    </w:p>
    <w:p w:rsidR="0022700E" w:rsidRPr="0022700E" w:rsidRDefault="0022700E" w:rsidP="0022700E">
      <w:pPr>
        <w:pStyle w:val="Akapitzlist"/>
        <w:jc w:val="both"/>
        <w:rPr>
          <w:rFonts w:ascii="Times New Roman" w:hAnsi="Times New Roman"/>
          <w:i/>
          <w:iCs/>
          <w:sz w:val="24"/>
          <w:szCs w:val="24"/>
        </w:rPr>
      </w:pPr>
      <w:r w:rsidRPr="0022700E">
        <w:rPr>
          <w:rFonts w:ascii="Times New Roman" w:hAnsi="Times New Roman"/>
          <w:i/>
          <w:iCs/>
          <w:sz w:val="24"/>
          <w:szCs w:val="24"/>
        </w:rPr>
        <w:t>„Maksymalna wysokość kar umownych jaką Zamawiający może naliczyć Wykonawcy na podstawie umowy wynosi 10% wynagrodzenia brutto określonego w §6 ust. 1”.</w:t>
      </w:r>
    </w:p>
    <w:p w:rsidR="0022700E" w:rsidRPr="0022700E" w:rsidRDefault="0022700E" w:rsidP="0022700E">
      <w:pPr>
        <w:pStyle w:val="Akapitzlist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2700E" w:rsidRPr="000B5C8B" w:rsidRDefault="000B5C8B" w:rsidP="000B5C8B">
      <w:pPr>
        <w:pStyle w:val="Akapitzlist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0B5C8B">
        <w:rPr>
          <w:rFonts w:ascii="Times New Roman" w:hAnsi="Times New Roman"/>
          <w:b/>
          <w:iCs/>
          <w:sz w:val="24"/>
          <w:szCs w:val="24"/>
        </w:rPr>
        <w:t>Odp. Bez zmian</w:t>
      </w:r>
    </w:p>
    <w:p w:rsidR="0022700E" w:rsidRPr="0022700E" w:rsidRDefault="0022700E" w:rsidP="0022700E">
      <w:pPr>
        <w:pStyle w:val="Akapitzlist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22700E" w:rsidRPr="0022700E" w:rsidRDefault="0022700E" w:rsidP="003D643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2700E">
        <w:rPr>
          <w:rFonts w:ascii="Times New Roman" w:eastAsia="Times New Roman" w:hAnsi="Times New Roman"/>
          <w:b/>
          <w:bCs/>
          <w:sz w:val="24"/>
          <w:szCs w:val="24"/>
        </w:rPr>
        <w:t>Dotyczy wzoru umowy, dodanie par. 10a o sile wyższej</w:t>
      </w:r>
      <w:r w:rsidRPr="0022700E">
        <w:rPr>
          <w:rFonts w:ascii="Times New Roman" w:eastAsia="Times New Roman" w:hAnsi="Times New Roman"/>
          <w:sz w:val="24"/>
          <w:szCs w:val="24"/>
        </w:rPr>
        <w:t>:</w:t>
      </w:r>
    </w:p>
    <w:p w:rsidR="0022700E" w:rsidRPr="0022700E" w:rsidRDefault="0022700E" w:rsidP="002270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22700E">
        <w:rPr>
          <w:rFonts w:ascii="Times New Roman" w:hAnsi="Times New Roman"/>
          <w:sz w:val="24"/>
          <w:szCs w:val="24"/>
        </w:rPr>
        <w:t>W związku z tym, iż umowa nie przewiduje zasad postępowania Stron w przypadku wystąpienia zdarzeń o charakterze siły wyższej, proponujemy dodanie kolejnego par. 10a dotyczącego siły wyższej:</w:t>
      </w:r>
    </w:p>
    <w:p w:rsidR="0022700E" w:rsidRPr="0022700E" w:rsidRDefault="0022700E" w:rsidP="0022700E">
      <w:pPr>
        <w:pStyle w:val="Akapitzlist"/>
        <w:rPr>
          <w:rFonts w:ascii="Times New Roman" w:hAnsi="Times New Roman"/>
          <w:sz w:val="24"/>
          <w:szCs w:val="24"/>
        </w:rPr>
      </w:pPr>
    </w:p>
    <w:p w:rsidR="0022700E" w:rsidRPr="0022700E" w:rsidRDefault="0022700E" w:rsidP="0022700E">
      <w:pPr>
        <w:pStyle w:val="Akapitzlist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2700E">
        <w:rPr>
          <w:rFonts w:ascii="Times New Roman" w:hAnsi="Times New Roman"/>
          <w:b/>
          <w:bCs/>
          <w:i/>
          <w:iCs/>
          <w:sz w:val="24"/>
          <w:szCs w:val="24"/>
        </w:rPr>
        <w:t>„§ 10a</w:t>
      </w:r>
    </w:p>
    <w:p w:rsidR="0022700E" w:rsidRPr="0022700E" w:rsidRDefault="0022700E" w:rsidP="0022700E">
      <w:pPr>
        <w:pStyle w:val="Akapitzlist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2700E">
        <w:rPr>
          <w:rFonts w:ascii="Times New Roman" w:hAnsi="Times New Roman"/>
          <w:b/>
          <w:bCs/>
          <w:i/>
          <w:iCs/>
          <w:sz w:val="24"/>
          <w:szCs w:val="24"/>
        </w:rPr>
        <w:t>Siła wyższa</w:t>
      </w:r>
    </w:p>
    <w:p w:rsidR="0022700E" w:rsidRPr="00DA4896" w:rsidRDefault="0022700E" w:rsidP="00DA4896">
      <w:pPr>
        <w:pStyle w:val="Akapitzlist"/>
        <w:jc w:val="both"/>
        <w:rPr>
          <w:rFonts w:ascii="Times New Roman" w:hAnsi="Times New Roman"/>
          <w:iCs/>
          <w:sz w:val="24"/>
          <w:szCs w:val="24"/>
        </w:rPr>
      </w:pPr>
      <w:r w:rsidRPr="00DA4896">
        <w:rPr>
          <w:rFonts w:ascii="Times New Roman" w:hAnsi="Times New Roman"/>
          <w:iCs/>
          <w:sz w:val="24"/>
          <w:szCs w:val="24"/>
        </w:rPr>
        <w:t xml:space="preserve">1. 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:rsidR="0022700E" w:rsidRPr="00DA4896" w:rsidRDefault="0022700E" w:rsidP="00DA4896">
      <w:pPr>
        <w:pStyle w:val="Akapitzlist"/>
        <w:jc w:val="both"/>
        <w:rPr>
          <w:rFonts w:ascii="Times New Roman" w:hAnsi="Times New Roman"/>
          <w:iCs/>
          <w:sz w:val="24"/>
          <w:szCs w:val="24"/>
        </w:rPr>
      </w:pPr>
      <w:r w:rsidRPr="00DA4896">
        <w:rPr>
          <w:rFonts w:ascii="Times New Roman" w:hAnsi="Times New Roman"/>
          <w:iCs/>
          <w:sz w:val="24"/>
          <w:szCs w:val="24"/>
        </w:rPr>
        <w:t xml:space="preserve">2. Terminy wykonania zobowiązań wynikających z Umowy, w tym czasu reakcji, ulegają przedłużeniu o czas trwania siły wyższej. </w:t>
      </w:r>
    </w:p>
    <w:p w:rsidR="0022700E" w:rsidRPr="00DA4896" w:rsidRDefault="0022700E" w:rsidP="00DA4896">
      <w:pPr>
        <w:pStyle w:val="Akapitzlist"/>
        <w:jc w:val="both"/>
        <w:rPr>
          <w:rFonts w:ascii="Times New Roman" w:hAnsi="Times New Roman"/>
          <w:iCs/>
          <w:sz w:val="24"/>
          <w:szCs w:val="24"/>
        </w:rPr>
      </w:pPr>
      <w:r w:rsidRPr="00DA4896">
        <w:rPr>
          <w:rFonts w:ascii="Times New Roman" w:hAnsi="Times New Roman"/>
          <w:iCs/>
          <w:sz w:val="24"/>
          <w:szCs w:val="24"/>
        </w:rPr>
        <w:t>3. 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 oraz będą poszukiwać wszelkich sensownych alternatywnych środków działania, możliwych mimo zaistnienia okoliczności siły wyższej.”</w:t>
      </w:r>
    </w:p>
    <w:p w:rsidR="0022700E" w:rsidRPr="00DA4896" w:rsidRDefault="0022700E" w:rsidP="0022700E">
      <w:pPr>
        <w:rPr>
          <w:sz w:val="24"/>
          <w:szCs w:val="24"/>
        </w:rPr>
      </w:pPr>
    </w:p>
    <w:p w:rsidR="000B5C8B" w:rsidRPr="00FA6C08" w:rsidRDefault="000B5C8B" w:rsidP="000B5C8B">
      <w:pPr>
        <w:ind w:left="567" w:hanging="567"/>
        <w:rPr>
          <w:b/>
          <w:sz w:val="24"/>
          <w:szCs w:val="24"/>
        </w:rPr>
      </w:pPr>
      <w:r w:rsidRPr="00FA6C08">
        <w:rPr>
          <w:b/>
          <w:sz w:val="24"/>
          <w:szCs w:val="24"/>
        </w:rPr>
        <w:t>Odp.</w:t>
      </w:r>
      <w:r w:rsidRPr="00FA6C08">
        <w:rPr>
          <w:b/>
          <w:sz w:val="22"/>
          <w:szCs w:val="22"/>
        </w:rPr>
        <w:t xml:space="preserve"> Zamawiający  informuje, </w:t>
      </w:r>
      <w:bookmarkStart w:id="0" w:name="_GoBack"/>
      <w:bookmarkEnd w:id="0"/>
      <w:r w:rsidRPr="00DA4896">
        <w:rPr>
          <w:b/>
          <w:sz w:val="22"/>
          <w:szCs w:val="22"/>
        </w:rPr>
        <w:t>że</w:t>
      </w:r>
      <w:r w:rsidRPr="00FA6C08">
        <w:rPr>
          <w:b/>
          <w:sz w:val="22"/>
          <w:szCs w:val="22"/>
        </w:rPr>
        <w:t xml:space="preserve"> zamówienie jest dofinansowane przez  Ministra  Zdrowia</w:t>
      </w:r>
      <w:r w:rsidRPr="00FA6C08">
        <w:rPr>
          <w:b/>
          <w:sz w:val="24"/>
          <w:szCs w:val="24"/>
        </w:rPr>
        <w:t xml:space="preserve">  </w:t>
      </w:r>
    </w:p>
    <w:p w:rsidR="000B5C8B" w:rsidRPr="00FA6C08" w:rsidRDefault="000B5C8B" w:rsidP="000B5C8B">
      <w:pPr>
        <w:ind w:left="567" w:hanging="567"/>
        <w:rPr>
          <w:b/>
          <w:sz w:val="24"/>
          <w:szCs w:val="24"/>
        </w:rPr>
      </w:pPr>
      <w:r w:rsidRPr="00FA6C08">
        <w:rPr>
          <w:b/>
          <w:sz w:val="24"/>
          <w:szCs w:val="24"/>
        </w:rPr>
        <w:t xml:space="preserve">          Zamawiający jest zobligowany do wydatkowania środków w określonym terminie, w związku z czym </w:t>
      </w:r>
      <w:r w:rsidRPr="00DA4896">
        <w:rPr>
          <w:b/>
          <w:sz w:val="24"/>
          <w:szCs w:val="24"/>
          <w:u w:val="single"/>
        </w:rPr>
        <w:t>zapisy bez zmian</w:t>
      </w:r>
      <w:r w:rsidRPr="00FA6C08">
        <w:rPr>
          <w:b/>
          <w:sz w:val="24"/>
          <w:szCs w:val="24"/>
        </w:rPr>
        <w:t xml:space="preserve"> </w:t>
      </w:r>
    </w:p>
    <w:p w:rsidR="000B5C8B" w:rsidRPr="0022700E" w:rsidRDefault="000B5C8B" w:rsidP="0022700E">
      <w:pPr>
        <w:rPr>
          <w:sz w:val="24"/>
          <w:szCs w:val="24"/>
        </w:rPr>
      </w:pPr>
    </w:p>
    <w:p w:rsidR="0022700E" w:rsidRDefault="0022700E" w:rsidP="003D643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2700E">
        <w:rPr>
          <w:rFonts w:ascii="Times New Roman" w:hAnsi="Times New Roman"/>
          <w:sz w:val="24"/>
          <w:szCs w:val="24"/>
          <w:lang w:eastAsia="pl-PL"/>
        </w:rPr>
        <w:t>Czy Zamawiający, w celu umożliwienia zdalnej diagnostyki zapewni łącze internetowe o przepustowości minimum 2Mbps (</w:t>
      </w:r>
      <w:proofErr w:type="spellStart"/>
      <w:r w:rsidRPr="0022700E">
        <w:rPr>
          <w:rFonts w:ascii="Times New Roman" w:hAnsi="Times New Roman"/>
          <w:sz w:val="24"/>
          <w:szCs w:val="24"/>
          <w:lang w:eastAsia="pl-PL"/>
        </w:rPr>
        <w:t>Upload</w:t>
      </w:r>
      <w:proofErr w:type="spellEnd"/>
      <w:r w:rsidRPr="0022700E">
        <w:rPr>
          <w:rFonts w:ascii="Times New Roman" w:hAnsi="Times New Roman"/>
          <w:sz w:val="24"/>
          <w:szCs w:val="24"/>
          <w:lang w:eastAsia="pl-PL"/>
        </w:rPr>
        <w:t>/</w:t>
      </w:r>
      <w:proofErr w:type="spellStart"/>
      <w:r w:rsidRPr="0022700E">
        <w:rPr>
          <w:rFonts w:ascii="Times New Roman" w:hAnsi="Times New Roman"/>
          <w:sz w:val="24"/>
          <w:szCs w:val="24"/>
          <w:lang w:eastAsia="pl-PL"/>
        </w:rPr>
        <w:t>Download</w:t>
      </w:r>
      <w:proofErr w:type="spellEnd"/>
      <w:r w:rsidRPr="0022700E">
        <w:rPr>
          <w:rFonts w:ascii="Times New Roman" w:hAnsi="Times New Roman"/>
          <w:sz w:val="24"/>
          <w:szCs w:val="24"/>
          <w:lang w:eastAsia="pl-PL"/>
        </w:rPr>
        <w:t xml:space="preserve">), ze stałym adresem IP, wraz z urządzeniem sieciowym Zamawiającego umożliwiającym zestawienie tunelu VPN typu </w:t>
      </w:r>
      <w:proofErr w:type="spellStart"/>
      <w:r w:rsidRPr="0022700E">
        <w:rPr>
          <w:rFonts w:ascii="Times New Roman" w:hAnsi="Times New Roman"/>
          <w:sz w:val="24"/>
          <w:szCs w:val="24"/>
          <w:lang w:eastAsia="pl-PL"/>
        </w:rPr>
        <w:t>IPsec</w:t>
      </w:r>
      <w:proofErr w:type="spellEnd"/>
      <w:r w:rsidRPr="0022700E">
        <w:rPr>
          <w:rFonts w:ascii="Times New Roman" w:hAnsi="Times New Roman"/>
          <w:sz w:val="24"/>
          <w:szCs w:val="24"/>
          <w:lang w:eastAsia="pl-PL"/>
        </w:rPr>
        <w:t>?</w:t>
      </w:r>
    </w:p>
    <w:p w:rsidR="00FA6C08" w:rsidRDefault="00FA6C08" w:rsidP="00FA6C08">
      <w:pPr>
        <w:pStyle w:val="Akapitzlist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A6C08" w:rsidRPr="00FA6C08" w:rsidRDefault="00FA6C08" w:rsidP="00FA6C08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A6C08">
        <w:rPr>
          <w:rFonts w:ascii="Times New Roman" w:hAnsi="Times New Roman"/>
          <w:b/>
          <w:sz w:val="24"/>
          <w:szCs w:val="24"/>
          <w:lang w:eastAsia="pl-PL"/>
        </w:rPr>
        <w:t>Odp.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A6C08">
        <w:rPr>
          <w:rFonts w:ascii="Times New Roman" w:hAnsi="Times New Roman"/>
          <w:b/>
          <w:sz w:val="24"/>
          <w:szCs w:val="24"/>
          <w:lang w:eastAsia="pl-PL"/>
        </w:rPr>
        <w:t>Nie</w:t>
      </w:r>
    </w:p>
    <w:p w:rsidR="0022700E" w:rsidRPr="0022700E" w:rsidRDefault="0022700E" w:rsidP="0022700E">
      <w:pPr>
        <w:pStyle w:val="Akapitzlist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700E" w:rsidRDefault="0022700E" w:rsidP="003D6437">
      <w:pPr>
        <w:numPr>
          <w:ilvl w:val="0"/>
          <w:numId w:val="1"/>
        </w:numPr>
        <w:jc w:val="both"/>
        <w:rPr>
          <w:sz w:val="24"/>
          <w:szCs w:val="24"/>
          <w:lang w:eastAsia="pl-PL"/>
        </w:rPr>
      </w:pPr>
      <w:r w:rsidRPr="0022700E">
        <w:rPr>
          <w:sz w:val="24"/>
          <w:szCs w:val="24"/>
          <w:lang w:eastAsia="pl-PL"/>
        </w:rPr>
        <w:t xml:space="preserve">W przypadku braku zgody na uruchomione zdalnej diagnostyki z wykorzystaniem urządzenia sieciowego Zamawiającego czy Zamawiający zgodzi się na uruchomienie </w:t>
      </w:r>
      <w:r w:rsidRPr="0022700E">
        <w:rPr>
          <w:sz w:val="24"/>
          <w:szCs w:val="24"/>
          <w:lang w:eastAsia="pl-PL"/>
        </w:rPr>
        <w:lastRenderedPageBreak/>
        <w:t>zdalnej diagnostyki z wykorzystaniem urządzenia sieciowego Wykonawcy i zapewni łącze o przepustowości minimum 2Mbps (</w:t>
      </w:r>
      <w:proofErr w:type="spellStart"/>
      <w:r w:rsidRPr="0022700E">
        <w:rPr>
          <w:sz w:val="24"/>
          <w:szCs w:val="24"/>
          <w:lang w:eastAsia="pl-PL"/>
        </w:rPr>
        <w:t>Upload</w:t>
      </w:r>
      <w:proofErr w:type="spellEnd"/>
      <w:r w:rsidRPr="0022700E">
        <w:rPr>
          <w:sz w:val="24"/>
          <w:szCs w:val="24"/>
          <w:lang w:eastAsia="pl-PL"/>
        </w:rPr>
        <w:t>/</w:t>
      </w:r>
      <w:proofErr w:type="spellStart"/>
      <w:r w:rsidRPr="0022700E">
        <w:rPr>
          <w:sz w:val="24"/>
          <w:szCs w:val="24"/>
          <w:lang w:eastAsia="pl-PL"/>
        </w:rPr>
        <w:t>Download</w:t>
      </w:r>
      <w:proofErr w:type="spellEnd"/>
      <w:r w:rsidRPr="0022700E">
        <w:rPr>
          <w:sz w:val="24"/>
          <w:szCs w:val="24"/>
          <w:lang w:eastAsia="pl-PL"/>
        </w:rPr>
        <w:t xml:space="preserve">) ze stałym adresem IP, umożliwiające zestawienie tunelu VPN typu </w:t>
      </w:r>
      <w:proofErr w:type="spellStart"/>
      <w:r w:rsidRPr="0022700E">
        <w:rPr>
          <w:sz w:val="24"/>
          <w:szCs w:val="24"/>
          <w:lang w:eastAsia="pl-PL"/>
        </w:rPr>
        <w:t>IPsec</w:t>
      </w:r>
      <w:proofErr w:type="spellEnd"/>
      <w:r w:rsidRPr="0022700E">
        <w:rPr>
          <w:sz w:val="24"/>
          <w:szCs w:val="24"/>
          <w:lang w:eastAsia="pl-PL"/>
        </w:rPr>
        <w:t>?</w:t>
      </w:r>
    </w:p>
    <w:p w:rsidR="00BF1100" w:rsidRDefault="00BF1100" w:rsidP="00BF1100">
      <w:pPr>
        <w:jc w:val="both"/>
        <w:rPr>
          <w:sz w:val="24"/>
          <w:szCs w:val="24"/>
          <w:lang w:eastAsia="pl-PL"/>
        </w:rPr>
      </w:pPr>
    </w:p>
    <w:p w:rsidR="00BF1100" w:rsidRPr="00BF1100" w:rsidRDefault="00BF1100" w:rsidP="00BF1100">
      <w:pPr>
        <w:jc w:val="both"/>
        <w:rPr>
          <w:b/>
          <w:sz w:val="24"/>
          <w:szCs w:val="24"/>
          <w:lang w:eastAsia="pl-PL"/>
        </w:rPr>
      </w:pPr>
      <w:r w:rsidRPr="00BF1100">
        <w:rPr>
          <w:b/>
          <w:sz w:val="24"/>
          <w:szCs w:val="24"/>
          <w:lang w:eastAsia="pl-PL"/>
        </w:rPr>
        <w:t>Odp. Tak</w:t>
      </w:r>
    </w:p>
    <w:p w:rsidR="0022700E" w:rsidRPr="0022700E" w:rsidRDefault="0022700E" w:rsidP="0022700E">
      <w:pPr>
        <w:jc w:val="both"/>
        <w:rPr>
          <w:sz w:val="24"/>
          <w:szCs w:val="24"/>
          <w:lang w:eastAsia="pl-PL"/>
        </w:rPr>
      </w:pPr>
    </w:p>
    <w:p w:rsidR="0022700E" w:rsidRDefault="0022700E" w:rsidP="003D6437">
      <w:pPr>
        <w:numPr>
          <w:ilvl w:val="0"/>
          <w:numId w:val="1"/>
        </w:numPr>
        <w:jc w:val="both"/>
        <w:rPr>
          <w:sz w:val="24"/>
          <w:szCs w:val="24"/>
          <w:lang w:eastAsia="pl-PL"/>
        </w:rPr>
      </w:pPr>
      <w:r w:rsidRPr="0022700E">
        <w:rPr>
          <w:sz w:val="24"/>
          <w:szCs w:val="24"/>
          <w:lang w:eastAsia="pl-PL"/>
        </w:rPr>
        <w:t>Czy w przypadku braku odpowiedniego łącza Zamawiający zgodzi się na uruchomienie zdalnej diagnostyki z wykorzystaniem urządzenia sieciowego Wykonawcy z modułem 3G opłacanym przez Wykonawcę?</w:t>
      </w:r>
    </w:p>
    <w:p w:rsidR="00BF1100" w:rsidRDefault="00BF1100" w:rsidP="00BF1100">
      <w:pPr>
        <w:jc w:val="both"/>
        <w:rPr>
          <w:sz w:val="24"/>
          <w:szCs w:val="24"/>
          <w:lang w:eastAsia="pl-PL"/>
        </w:rPr>
      </w:pPr>
    </w:p>
    <w:p w:rsidR="00BF1100" w:rsidRPr="00BF1100" w:rsidRDefault="00BF1100" w:rsidP="00BF1100">
      <w:pPr>
        <w:jc w:val="both"/>
        <w:rPr>
          <w:b/>
          <w:sz w:val="24"/>
          <w:szCs w:val="24"/>
          <w:lang w:eastAsia="pl-PL"/>
        </w:rPr>
      </w:pPr>
      <w:r w:rsidRPr="00BF1100">
        <w:rPr>
          <w:b/>
          <w:sz w:val="24"/>
          <w:szCs w:val="24"/>
          <w:lang w:eastAsia="pl-PL"/>
        </w:rPr>
        <w:t>Odp. Tak</w:t>
      </w:r>
    </w:p>
    <w:p w:rsidR="0022700E" w:rsidRDefault="0022700E" w:rsidP="0022700E">
      <w:pPr>
        <w:pStyle w:val="Akapitzlist"/>
        <w:ind w:left="0"/>
        <w:contextualSpacing/>
        <w:rPr>
          <w:rFonts w:ascii="Times New Roman" w:hAnsi="Times New Roman"/>
          <w:bCs/>
          <w:sz w:val="24"/>
          <w:szCs w:val="24"/>
        </w:rPr>
      </w:pPr>
    </w:p>
    <w:p w:rsidR="004E7677" w:rsidRDefault="004E7677" w:rsidP="004E7677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u w:val="single"/>
          <w:lang w:eastAsia="pl-PL"/>
        </w:rPr>
      </w:pPr>
    </w:p>
    <w:p w:rsidR="004E7677" w:rsidRDefault="004E7677" w:rsidP="004E7677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u w:val="single"/>
          <w:lang w:eastAsia="pl-PL"/>
        </w:rPr>
      </w:pPr>
      <w:r>
        <w:rPr>
          <w:b/>
          <w:color w:val="222222"/>
          <w:sz w:val="24"/>
          <w:szCs w:val="24"/>
          <w:u w:val="single"/>
          <w:lang w:eastAsia="pl-PL"/>
        </w:rPr>
        <w:t>Pytania z dnia 19</w:t>
      </w:r>
      <w:r w:rsidRPr="003D6437">
        <w:rPr>
          <w:b/>
          <w:color w:val="222222"/>
          <w:sz w:val="24"/>
          <w:szCs w:val="24"/>
          <w:u w:val="single"/>
          <w:lang w:eastAsia="pl-PL"/>
        </w:rPr>
        <w:t>.10.2020</w:t>
      </w:r>
    </w:p>
    <w:p w:rsidR="004E7677" w:rsidRDefault="004E7677" w:rsidP="004E7677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u w:val="single"/>
          <w:lang w:eastAsia="pl-PL"/>
        </w:rPr>
      </w:pPr>
    </w:p>
    <w:p w:rsidR="004E7677" w:rsidRDefault="004E7677" w:rsidP="004E7677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 w:rsidRPr="004E7677">
        <w:rPr>
          <w:b/>
          <w:color w:val="222222"/>
          <w:sz w:val="24"/>
          <w:szCs w:val="24"/>
          <w:lang w:eastAsia="pl-PL"/>
        </w:rPr>
        <w:t>Pytanie 1.</w:t>
      </w:r>
    </w:p>
    <w:p w:rsidR="004E7677" w:rsidRDefault="004E7677" w:rsidP="004E7677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</w:p>
    <w:p w:rsidR="004E7677" w:rsidRDefault="004E7677" w:rsidP="004E7677">
      <w:pPr>
        <w:pStyle w:val="Akapitzlist"/>
        <w:contextualSpacing/>
        <w:jc w:val="both"/>
        <w:rPr>
          <w:rFonts w:ascii="GE Inspira" w:hAnsi="GE Inspira"/>
          <w:bCs/>
        </w:rPr>
      </w:pPr>
      <w:r>
        <w:rPr>
          <w:rFonts w:ascii="GE Inspira" w:hAnsi="GE Inspira"/>
          <w:bCs/>
        </w:rPr>
        <w:t xml:space="preserve">W związku z rozbieżnością zapisów </w:t>
      </w:r>
      <w:proofErr w:type="spellStart"/>
      <w:r>
        <w:rPr>
          <w:rFonts w:ascii="GE Inspira" w:hAnsi="GE Inspira"/>
          <w:bCs/>
        </w:rPr>
        <w:t>siwz</w:t>
      </w:r>
      <w:proofErr w:type="spellEnd"/>
      <w:r>
        <w:rPr>
          <w:rFonts w:ascii="GE Inspira" w:hAnsi="GE Inspira"/>
          <w:bCs/>
        </w:rPr>
        <w:t xml:space="preserve"> odnośnie wymaganego terminu dostawy: </w:t>
      </w:r>
      <w:proofErr w:type="spellStart"/>
      <w:r>
        <w:rPr>
          <w:rFonts w:ascii="GE Inspira" w:hAnsi="GE Inspira"/>
          <w:bCs/>
        </w:rPr>
        <w:t>siwz</w:t>
      </w:r>
      <w:proofErr w:type="spellEnd"/>
      <w:r>
        <w:rPr>
          <w:rFonts w:ascii="GE Inspira" w:hAnsi="GE Inspira"/>
          <w:bCs/>
        </w:rPr>
        <w:t xml:space="preserve"> pkt. 4.1. oraz umowa par. 2 ust. 1 Zamawiający wymaga, aby termin dostawy aparatu wynosił </w:t>
      </w:r>
      <w:proofErr w:type="spellStart"/>
      <w:r>
        <w:rPr>
          <w:rFonts w:ascii="GE Inspira" w:hAnsi="GE Inspira"/>
          <w:bCs/>
        </w:rPr>
        <w:t>max</w:t>
      </w:r>
      <w:proofErr w:type="spellEnd"/>
      <w:r>
        <w:rPr>
          <w:rFonts w:ascii="GE Inspira" w:hAnsi="GE Inspira"/>
          <w:bCs/>
        </w:rPr>
        <w:t xml:space="preserve">. 40 dni, natomiast w tabeli parametrów wymaganych Załącznik nr 2 pkt. 83 wymagany termin dostawy to </w:t>
      </w:r>
      <w:proofErr w:type="spellStart"/>
      <w:r>
        <w:rPr>
          <w:rFonts w:ascii="GE Inspira" w:hAnsi="GE Inspira"/>
          <w:bCs/>
        </w:rPr>
        <w:t>max</w:t>
      </w:r>
      <w:proofErr w:type="spellEnd"/>
      <w:r>
        <w:rPr>
          <w:rFonts w:ascii="GE Inspira" w:hAnsi="GE Inspira"/>
          <w:bCs/>
        </w:rPr>
        <w:t xml:space="preserve">. 60 dni. Prosimy o sprostowanie i wyjaśnienie, jaki jest wymagany </w:t>
      </w:r>
      <w:proofErr w:type="spellStart"/>
      <w:r>
        <w:rPr>
          <w:rFonts w:ascii="GE Inspira" w:hAnsi="GE Inspira"/>
          <w:bCs/>
        </w:rPr>
        <w:t>max</w:t>
      </w:r>
      <w:proofErr w:type="spellEnd"/>
      <w:r>
        <w:rPr>
          <w:rFonts w:ascii="GE Inspira" w:hAnsi="GE Inspira"/>
          <w:bCs/>
        </w:rPr>
        <w:t>. termin dostawy.</w:t>
      </w:r>
    </w:p>
    <w:p w:rsidR="004E7677" w:rsidRDefault="004E7677" w:rsidP="004E7677">
      <w:pPr>
        <w:pStyle w:val="Akapitzlist"/>
        <w:contextualSpacing/>
        <w:jc w:val="both"/>
        <w:rPr>
          <w:rFonts w:ascii="GE Inspira" w:hAnsi="GE Inspira"/>
          <w:bCs/>
        </w:rPr>
      </w:pPr>
    </w:p>
    <w:p w:rsidR="004E7677" w:rsidRDefault="004E7677" w:rsidP="004E7677">
      <w:pPr>
        <w:pStyle w:val="Akapitzlist"/>
        <w:contextualSpacing/>
        <w:jc w:val="both"/>
        <w:rPr>
          <w:rFonts w:ascii="GE Inspira" w:hAnsi="GE Inspira"/>
          <w:bCs/>
        </w:rPr>
      </w:pPr>
    </w:p>
    <w:p w:rsidR="004E7677" w:rsidRDefault="004E7677" w:rsidP="004E7677">
      <w:pPr>
        <w:pStyle w:val="Akapitzlist"/>
        <w:contextualSpacing/>
        <w:rPr>
          <w:rFonts w:ascii="GE Inspira" w:hAnsi="GE Inspira"/>
          <w:bCs/>
        </w:rPr>
      </w:pPr>
    </w:p>
    <w:p w:rsidR="008F4BAD" w:rsidRDefault="004E7677" w:rsidP="004E7677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  <w:r>
        <w:rPr>
          <w:b/>
          <w:color w:val="222222"/>
          <w:sz w:val="24"/>
          <w:szCs w:val="24"/>
          <w:lang w:eastAsia="pl-PL"/>
        </w:rPr>
        <w:t xml:space="preserve">Odp. </w:t>
      </w:r>
      <w:r w:rsidR="008F4BAD">
        <w:rPr>
          <w:b/>
          <w:color w:val="222222"/>
          <w:sz w:val="24"/>
          <w:szCs w:val="24"/>
          <w:lang w:eastAsia="pl-PL"/>
        </w:rPr>
        <w:t>Zamawiający modyfikuje treść punktu 83 SIWZ, która brzmi:</w:t>
      </w:r>
    </w:p>
    <w:p w:rsidR="008F4BAD" w:rsidRDefault="008F4BAD" w:rsidP="004E7677">
      <w:pPr>
        <w:shd w:val="clear" w:color="auto" w:fill="FFFFFF"/>
        <w:spacing w:after="120"/>
        <w:jc w:val="both"/>
        <w:rPr>
          <w:sz w:val="22"/>
          <w:szCs w:val="22"/>
        </w:rPr>
      </w:pPr>
      <w:r>
        <w:rPr>
          <w:b/>
          <w:color w:val="222222"/>
          <w:sz w:val="24"/>
          <w:szCs w:val="24"/>
          <w:lang w:eastAsia="pl-PL"/>
        </w:rPr>
        <w:t xml:space="preserve"> „</w:t>
      </w:r>
      <w:r w:rsidRPr="00FD0488">
        <w:rPr>
          <w:sz w:val="22"/>
          <w:szCs w:val="22"/>
        </w:rPr>
        <w:t>Termin</w:t>
      </w:r>
      <w:r w:rsidRPr="00D85BBC">
        <w:rPr>
          <w:sz w:val="22"/>
          <w:szCs w:val="22"/>
        </w:rPr>
        <w:t xml:space="preserve"> dostawy </w:t>
      </w:r>
      <w:r>
        <w:rPr>
          <w:sz w:val="22"/>
          <w:szCs w:val="22"/>
        </w:rPr>
        <w:t>do siedziby Zamawiającego max 60</w:t>
      </w:r>
      <w:r w:rsidRPr="00D85BBC">
        <w:rPr>
          <w:sz w:val="22"/>
          <w:szCs w:val="22"/>
        </w:rPr>
        <w:t xml:space="preserve"> dni od podpisania umowy, nie później niż do 29.11.2020r. wraz z wystawieniem faktury. Montaż, uruchomienie i protokolarne przekazanie do 10 dni po dostawie </w:t>
      </w:r>
      <w:r>
        <w:rPr>
          <w:sz w:val="22"/>
          <w:szCs w:val="22"/>
        </w:rPr>
        <w:t xml:space="preserve">aparatu. </w:t>
      </w:r>
    </w:p>
    <w:p w:rsidR="008F4BAD" w:rsidRDefault="008F4BAD" w:rsidP="004E7677">
      <w:pPr>
        <w:shd w:val="clear" w:color="auto" w:fill="FFFFFF"/>
        <w:spacing w:after="120"/>
        <w:jc w:val="both"/>
        <w:rPr>
          <w:b/>
          <w:sz w:val="22"/>
          <w:szCs w:val="22"/>
        </w:rPr>
      </w:pPr>
    </w:p>
    <w:p w:rsidR="008F4BAD" w:rsidRDefault="008F4BAD" w:rsidP="004E7677">
      <w:pPr>
        <w:shd w:val="clear" w:color="auto" w:fill="FFFFFF"/>
        <w:spacing w:after="120"/>
        <w:jc w:val="both"/>
        <w:rPr>
          <w:b/>
          <w:sz w:val="22"/>
          <w:szCs w:val="22"/>
        </w:rPr>
      </w:pPr>
      <w:r w:rsidRPr="008F4BAD">
        <w:rPr>
          <w:b/>
          <w:sz w:val="22"/>
          <w:szCs w:val="22"/>
        </w:rPr>
        <w:t>Treść po modyfikacji</w:t>
      </w:r>
      <w:r>
        <w:rPr>
          <w:b/>
          <w:sz w:val="22"/>
          <w:szCs w:val="22"/>
        </w:rPr>
        <w:t xml:space="preserve"> z dnia 19.10.2020</w:t>
      </w:r>
    </w:p>
    <w:p w:rsidR="008F4BAD" w:rsidRDefault="008F4BAD" w:rsidP="008F4BAD">
      <w:pPr>
        <w:shd w:val="clear" w:color="auto" w:fill="FFFFFF"/>
        <w:spacing w:after="120"/>
        <w:jc w:val="both"/>
        <w:rPr>
          <w:sz w:val="22"/>
          <w:szCs w:val="22"/>
        </w:rPr>
      </w:pPr>
      <w:r>
        <w:rPr>
          <w:b/>
          <w:color w:val="222222"/>
          <w:sz w:val="24"/>
          <w:szCs w:val="24"/>
          <w:lang w:eastAsia="pl-PL"/>
        </w:rPr>
        <w:t>„</w:t>
      </w:r>
      <w:r w:rsidRPr="00FD0488">
        <w:rPr>
          <w:sz w:val="22"/>
          <w:szCs w:val="22"/>
        </w:rPr>
        <w:t>Termin</w:t>
      </w:r>
      <w:r w:rsidRPr="00D85BBC">
        <w:rPr>
          <w:sz w:val="22"/>
          <w:szCs w:val="22"/>
        </w:rPr>
        <w:t xml:space="preserve"> </w:t>
      </w:r>
      <w:r w:rsidRPr="00FD0488">
        <w:rPr>
          <w:sz w:val="22"/>
          <w:szCs w:val="22"/>
        </w:rPr>
        <w:t>dostawy</w:t>
      </w:r>
      <w:r w:rsidRPr="00D85B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Pr="00FD0488">
        <w:rPr>
          <w:sz w:val="22"/>
          <w:szCs w:val="22"/>
        </w:rPr>
        <w:t>siedziby</w:t>
      </w:r>
      <w:r>
        <w:rPr>
          <w:sz w:val="22"/>
          <w:szCs w:val="22"/>
        </w:rPr>
        <w:t xml:space="preserve"> </w:t>
      </w:r>
      <w:r w:rsidRPr="00FD0488">
        <w:rPr>
          <w:sz w:val="22"/>
          <w:szCs w:val="22"/>
        </w:rPr>
        <w:t>Zamawiającego</w:t>
      </w:r>
      <w:r>
        <w:rPr>
          <w:sz w:val="22"/>
          <w:szCs w:val="22"/>
        </w:rPr>
        <w:t xml:space="preserve"> max 40</w:t>
      </w:r>
      <w:r w:rsidRPr="00D85BBC">
        <w:rPr>
          <w:sz w:val="22"/>
          <w:szCs w:val="22"/>
        </w:rPr>
        <w:t xml:space="preserve"> dni od podpisania umowy, nie później niż do 29.11.2020r. wraz z wystawieniem faktury. Montaż, uruchomienie i protokolarne przekazanie do 10 dni po dostawie </w:t>
      </w:r>
      <w:r>
        <w:rPr>
          <w:sz w:val="22"/>
          <w:szCs w:val="22"/>
        </w:rPr>
        <w:t xml:space="preserve">aparatu. </w:t>
      </w:r>
    </w:p>
    <w:p w:rsidR="008F4BAD" w:rsidRDefault="008F4BAD" w:rsidP="004E7677">
      <w:pPr>
        <w:shd w:val="clear" w:color="auto" w:fill="FFFFFF"/>
        <w:spacing w:after="120"/>
        <w:jc w:val="both"/>
        <w:rPr>
          <w:b/>
          <w:sz w:val="22"/>
          <w:szCs w:val="22"/>
        </w:rPr>
      </w:pPr>
    </w:p>
    <w:p w:rsidR="008F4BAD" w:rsidRPr="00FD0488" w:rsidRDefault="003A2955" w:rsidP="004E7677">
      <w:pPr>
        <w:shd w:val="clear" w:color="auto" w:fill="FFFFFF"/>
        <w:spacing w:after="1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="00FD0488" w:rsidRPr="00FD0488">
        <w:rPr>
          <w:b/>
          <w:sz w:val="22"/>
          <w:szCs w:val="22"/>
          <w:u w:val="single"/>
        </w:rPr>
        <w:t xml:space="preserve">Pytania </w:t>
      </w:r>
      <w:r w:rsidR="00D821EF">
        <w:rPr>
          <w:b/>
          <w:sz w:val="22"/>
          <w:szCs w:val="22"/>
          <w:u w:val="single"/>
        </w:rPr>
        <w:t xml:space="preserve"> nr 2 </w:t>
      </w:r>
      <w:r w:rsidR="00FD0488" w:rsidRPr="00FD0488">
        <w:rPr>
          <w:b/>
          <w:sz w:val="22"/>
          <w:szCs w:val="22"/>
          <w:u w:val="single"/>
        </w:rPr>
        <w:t>z dnia 19.10.2020</w:t>
      </w:r>
      <w:r>
        <w:rPr>
          <w:b/>
          <w:sz w:val="22"/>
          <w:szCs w:val="22"/>
          <w:u w:val="single"/>
        </w:rPr>
        <w:t xml:space="preserve"> </w:t>
      </w:r>
    </w:p>
    <w:p w:rsidR="00FD0488" w:rsidRDefault="00FD0488" w:rsidP="00FD0488">
      <w:pPr>
        <w:rPr>
          <w:rFonts w:ascii="Century Gothic" w:hAnsi="Century Gothic"/>
          <w:sz w:val="18"/>
          <w:szCs w:val="18"/>
          <w:lang w:eastAsia="pl-PL"/>
        </w:rPr>
      </w:pPr>
    </w:p>
    <w:p w:rsidR="00FD0488" w:rsidRPr="00FD0488" w:rsidRDefault="00FD0488" w:rsidP="00FD0488">
      <w:pPr>
        <w:pStyle w:val="Akapitzlist"/>
        <w:numPr>
          <w:ilvl w:val="0"/>
          <w:numId w:val="5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FD0488">
        <w:rPr>
          <w:rFonts w:ascii="Times New Roman" w:eastAsia="Times New Roman" w:hAnsi="Times New Roman"/>
          <w:sz w:val="24"/>
          <w:szCs w:val="24"/>
          <w:lang w:eastAsia="pl-PL"/>
        </w:rPr>
        <w:t>Czy zamawiający zrezygnuje z zapisu „Konstrukcja mammografu musi umożliwiać wykonywanie badań min 15 pacjentów/godzinę (optymalnie dobrane właściwości cieplne lampy RTG i detektora)”?  Nawet jeśli urządzenie technicznie ma taką możliwość, ocena zapisu jest niemożliwa ze względu na wiele czynników towarzyszących np. pacjent, technik wykonujący badanie i jego środowisko, w przypadku oceny parametru przez zamawiającego ocena ta może być nie obiektywna.</w:t>
      </w:r>
    </w:p>
    <w:p w:rsidR="00FD0488" w:rsidRDefault="00FD0488" w:rsidP="00FD0488">
      <w:pPr>
        <w:pStyle w:val="Akapitzlist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0488" w:rsidRPr="00FD0488" w:rsidRDefault="00FD0488" w:rsidP="00FD0488">
      <w:pPr>
        <w:pStyle w:val="Akapitzlist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0488">
        <w:rPr>
          <w:rFonts w:ascii="Times New Roman" w:eastAsia="Times New Roman" w:hAnsi="Times New Roman"/>
          <w:b/>
          <w:sz w:val="24"/>
          <w:szCs w:val="24"/>
          <w:lang w:eastAsia="pl-PL"/>
        </w:rPr>
        <w:t>Odp. Nie – zgodnie z SIWZ</w:t>
      </w:r>
    </w:p>
    <w:p w:rsidR="00FD0488" w:rsidRPr="00FD0488" w:rsidRDefault="00FD0488" w:rsidP="00FD0488">
      <w:pPr>
        <w:pStyle w:val="Akapitzlist"/>
        <w:numPr>
          <w:ilvl w:val="0"/>
          <w:numId w:val="5"/>
        </w:numPr>
        <w:spacing w:after="160" w:line="259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FD048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Czy zamawiający może dokonać wykreślenia zapisu „mammograf wysokiej klasy” jeśli nie jak Zamawiający zamierza sprawdzić czy dostarczony system jest wysokiej klasy ?</w:t>
      </w:r>
    </w:p>
    <w:p w:rsidR="00FD0488" w:rsidRDefault="00FD0488" w:rsidP="00FD0488">
      <w:pPr>
        <w:pStyle w:val="Akapitzlist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0488" w:rsidRPr="003A2955" w:rsidRDefault="00FD0488" w:rsidP="00FD0488">
      <w:pPr>
        <w:pStyle w:val="Akapitzlist"/>
        <w:ind w:left="426" w:hanging="42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A2955">
        <w:rPr>
          <w:rFonts w:ascii="Times New Roman" w:eastAsia="Times New Roman" w:hAnsi="Times New Roman"/>
          <w:b/>
          <w:sz w:val="24"/>
          <w:szCs w:val="24"/>
          <w:lang w:eastAsia="pl-PL"/>
        </w:rPr>
        <w:t>Odp.  Nie – zgodnie z SIWZ</w:t>
      </w:r>
    </w:p>
    <w:p w:rsidR="00FD0488" w:rsidRDefault="00FD0488" w:rsidP="003A2955">
      <w:pPr>
        <w:pStyle w:val="Akapitzlist"/>
        <w:ind w:left="567" w:hanging="56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A295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Przez aparat wysokiej klasy zamawiający rozumie zaoferowanie mammografu </w:t>
      </w:r>
      <w:r w:rsidR="003A2955" w:rsidRPr="003A295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   </w:t>
      </w:r>
      <w:r w:rsidR="003A295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 w:rsidR="003A2955" w:rsidRPr="003A2955">
        <w:rPr>
          <w:rFonts w:ascii="Times New Roman" w:eastAsia="Times New Roman" w:hAnsi="Times New Roman"/>
          <w:b/>
          <w:sz w:val="24"/>
          <w:szCs w:val="24"/>
          <w:lang w:eastAsia="pl-PL"/>
        </w:rPr>
        <w:t>parametrach nie gorszych niż wymagane w SIWZ</w:t>
      </w:r>
    </w:p>
    <w:p w:rsidR="003A2955" w:rsidRPr="003A2955" w:rsidRDefault="003A2955" w:rsidP="003A2955">
      <w:pPr>
        <w:pStyle w:val="Akapitzlist"/>
        <w:ind w:left="567" w:hanging="567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D0488" w:rsidRPr="00FD0488" w:rsidRDefault="00FD0488" w:rsidP="00FD0488">
      <w:pPr>
        <w:pStyle w:val="Akapitzlist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0488" w:rsidRDefault="00FD0488" w:rsidP="00FD0488">
      <w:pPr>
        <w:pStyle w:val="Akapitzlist"/>
        <w:numPr>
          <w:ilvl w:val="0"/>
          <w:numId w:val="5"/>
        </w:numPr>
        <w:spacing w:after="160" w:line="259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FD0488">
        <w:rPr>
          <w:rFonts w:ascii="Times New Roman" w:eastAsia="Times New Roman" w:hAnsi="Times New Roman"/>
          <w:sz w:val="24"/>
          <w:szCs w:val="24"/>
          <w:lang w:eastAsia="pl-PL"/>
        </w:rPr>
        <w:t>Czy zamawiający dopuści do przetargu aparat z mocą wyjściową generatora 4kW, różnica nie ma znaczenia, jeśli aparat uzyskuje oczekiwane parametry lub je przewyższa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D0488">
        <w:rPr>
          <w:rFonts w:ascii="Times New Roman" w:eastAsia="Times New Roman" w:hAnsi="Times New Roman"/>
          <w:sz w:val="24"/>
          <w:szCs w:val="24"/>
          <w:lang w:eastAsia="pl-PL"/>
        </w:rPr>
        <w:t>aparat, który oferujemy umożliwia pracę przy zakresie od 22 do 39kV</w:t>
      </w:r>
    </w:p>
    <w:p w:rsidR="003A2955" w:rsidRDefault="003A2955" w:rsidP="003A2955">
      <w:pPr>
        <w:pStyle w:val="Akapitzlist"/>
        <w:spacing w:after="160" w:line="259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A2955" w:rsidRPr="003A2955" w:rsidRDefault="003A2955" w:rsidP="003A2955">
      <w:pPr>
        <w:pStyle w:val="Akapitzlist"/>
        <w:spacing w:after="160" w:line="259" w:lineRule="auto"/>
        <w:ind w:left="426" w:hanging="426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A2955">
        <w:rPr>
          <w:rFonts w:ascii="Times New Roman" w:eastAsia="Times New Roman" w:hAnsi="Times New Roman"/>
          <w:b/>
          <w:sz w:val="24"/>
          <w:szCs w:val="24"/>
          <w:lang w:eastAsia="pl-PL"/>
        </w:rPr>
        <w:t>Odp. 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</w:t>
      </w:r>
      <w:r w:rsidRPr="003A295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zgodnie z SIWZ</w:t>
      </w:r>
    </w:p>
    <w:p w:rsidR="00FD0488" w:rsidRPr="00FD0488" w:rsidRDefault="00FD0488" w:rsidP="00FD0488">
      <w:pPr>
        <w:pStyle w:val="Akapitzlist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0488" w:rsidRDefault="00FD0488" w:rsidP="00FD0488">
      <w:pPr>
        <w:pStyle w:val="Akapitzlist"/>
        <w:numPr>
          <w:ilvl w:val="0"/>
          <w:numId w:val="5"/>
        </w:numPr>
        <w:spacing w:after="160" w:line="259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FD0488">
        <w:rPr>
          <w:rFonts w:ascii="Times New Roman" w:eastAsia="Times New Roman" w:hAnsi="Times New Roman"/>
          <w:sz w:val="24"/>
          <w:szCs w:val="24"/>
          <w:lang w:eastAsia="pl-PL"/>
        </w:rPr>
        <w:t>„Zakres ruchu głowicy w pionie (mierzony na górnej powierzchni detektora przy głowicy ustawionej pionowo)-Min. 69 – 131 cm (wysokość stolika od podłogi). Czy zamawiający dopuści do przetargu aparat z zakresem ruchu stolika w pionie od 72cm do 142cm?</w:t>
      </w:r>
    </w:p>
    <w:p w:rsidR="003A2955" w:rsidRDefault="003A2955" w:rsidP="003A2955">
      <w:pPr>
        <w:spacing w:after="160" w:line="259" w:lineRule="auto"/>
        <w:contextualSpacing/>
        <w:rPr>
          <w:b/>
          <w:sz w:val="24"/>
          <w:szCs w:val="24"/>
          <w:lang w:eastAsia="pl-PL"/>
        </w:rPr>
      </w:pPr>
    </w:p>
    <w:p w:rsidR="003A2955" w:rsidRPr="003A2955" w:rsidRDefault="003A2955" w:rsidP="003A2955">
      <w:pPr>
        <w:spacing w:after="160" w:line="259" w:lineRule="auto"/>
        <w:contextualSpacing/>
        <w:rPr>
          <w:b/>
          <w:sz w:val="24"/>
          <w:szCs w:val="24"/>
          <w:lang w:eastAsia="pl-PL"/>
        </w:rPr>
      </w:pPr>
      <w:r w:rsidRPr="003A2955">
        <w:rPr>
          <w:b/>
          <w:sz w:val="24"/>
          <w:szCs w:val="24"/>
          <w:lang w:eastAsia="pl-PL"/>
        </w:rPr>
        <w:t>Odp. Nie -  zgodnie z SIWZ</w:t>
      </w:r>
    </w:p>
    <w:p w:rsidR="00FD0488" w:rsidRPr="00FD0488" w:rsidRDefault="00FD0488" w:rsidP="00FD0488">
      <w:pPr>
        <w:pStyle w:val="Akapitzlist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0488" w:rsidRPr="00FD0488" w:rsidRDefault="00FD0488" w:rsidP="00FD0488">
      <w:pPr>
        <w:pStyle w:val="Akapitzlist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0488" w:rsidRPr="00FD0488" w:rsidRDefault="00FD0488" w:rsidP="00FD0488">
      <w:pPr>
        <w:pStyle w:val="Akapitzlist"/>
        <w:numPr>
          <w:ilvl w:val="0"/>
          <w:numId w:val="5"/>
        </w:numPr>
        <w:spacing w:after="160" w:line="259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FD0488">
        <w:rPr>
          <w:rFonts w:ascii="Times New Roman" w:eastAsia="Times New Roman" w:hAnsi="Times New Roman"/>
          <w:sz w:val="24"/>
          <w:szCs w:val="24"/>
          <w:lang w:eastAsia="pl-PL"/>
        </w:rPr>
        <w:t>Czy zamawiający dopuści do przetargu aparat z dwoma panelami dotykowymi zamiast pokręteł i przycisków na obudowie mammografu jako rozwiązanie nowocześniejsze i równoważne?</w:t>
      </w:r>
    </w:p>
    <w:p w:rsidR="00FD0488" w:rsidRDefault="00FD0488" w:rsidP="00FD0488">
      <w:pPr>
        <w:pStyle w:val="Akapitzlist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A2955" w:rsidRDefault="003A2955" w:rsidP="00FD0488">
      <w:pPr>
        <w:pStyle w:val="Akapitzlist"/>
        <w:ind w:left="426" w:hanging="42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A295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Odp. Zamawiający dopuszcza pod warunkiem spełnienia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przez panele dotykowe </w:t>
      </w:r>
      <w:r w:rsidRPr="003A2955">
        <w:rPr>
          <w:rFonts w:ascii="Times New Roman" w:eastAsia="Times New Roman" w:hAnsi="Times New Roman"/>
          <w:b/>
          <w:sz w:val="24"/>
          <w:szCs w:val="24"/>
          <w:lang w:eastAsia="pl-PL"/>
        </w:rPr>
        <w:t>funkcji określonych w SIWZ</w:t>
      </w:r>
    </w:p>
    <w:p w:rsidR="003A2955" w:rsidRPr="003A2955" w:rsidRDefault="003A2955" w:rsidP="00FD0488">
      <w:pPr>
        <w:pStyle w:val="Akapitzlist"/>
        <w:ind w:left="426" w:hanging="42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A2955" w:rsidRPr="00FD0488" w:rsidRDefault="003A2955" w:rsidP="00FD0488">
      <w:pPr>
        <w:pStyle w:val="Akapitzlist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0488" w:rsidRPr="00FD0488" w:rsidRDefault="00FD0488" w:rsidP="00FD0488">
      <w:pPr>
        <w:pStyle w:val="Akapitzlist"/>
        <w:numPr>
          <w:ilvl w:val="0"/>
          <w:numId w:val="5"/>
        </w:numPr>
        <w:spacing w:after="160" w:line="259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FD0488">
        <w:rPr>
          <w:rFonts w:ascii="Times New Roman" w:eastAsia="Times New Roman" w:hAnsi="Times New Roman"/>
          <w:sz w:val="24"/>
          <w:szCs w:val="24"/>
          <w:lang w:eastAsia="pl-PL"/>
        </w:rPr>
        <w:t>Czy zamawiający dopuści do przetargu detektor o współczynniku DQE : 50% dla 1lp/mm?</w:t>
      </w:r>
    </w:p>
    <w:p w:rsidR="00FD0488" w:rsidRPr="00FD0488" w:rsidRDefault="00FD0488" w:rsidP="00FD0488">
      <w:pPr>
        <w:pStyle w:val="Akapitzlist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0488" w:rsidRDefault="00FD0488" w:rsidP="00FD0488">
      <w:pPr>
        <w:pStyle w:val="Akapitzlist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A2955" w:rsidRDefault="003A2955" w:rsidP="00FD0488">
      <w:pPr>
        <w:pStyle w:val="Akapitzlist"/>
        <w:ind w:left="426" w:hanging="42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A2955">
        <w:rPr>
          <w:rFonts w:ascii="Times New Roman" w:eastAsia="Times New Roman" w:hAnsi="Times New Roman"/>
          <w:b/>
          <w:sz w:val="24"/>
          <w:szCs w:val="24"/>
          <w:lang w:eastAsia="pl-PL"/>
        </w:rPr>
        <w:t>Odp. Nie – zgodnie z SIWZ</w:t>
      </w:r>
    </w:p>
    <w:p w:rsidR="003A2955" w:rsidRPr="003A2955" w:rsidRDefault="003A2955" w:rsidP="00FD0488">
      <w:pPr>
        <w:pStyle w:val="Akapitzlist"/>
        <w:ind w:left="426" w:hanging="42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A2955" w:rsidRPr="00FD0488" w:rsidRDefault="003A2955" w:rsidP="00FD0488">
      <w:pPr>
        <w:pStyle w:val="Akapitzlist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0488" w:rsidRPr="00FD0488" w:rsidRDefault="00FD0488" w:rsidP="00FD0488">
      <w:pPr>
        <w:pStyle w:val="Akapitzlist"/>
        <w:numPr>
          <w:ilvl w:val="0"/>
          <w:numId w:val="5"/>
        </w:numPr>
        <w:spacing w:after="160" w:line="259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FD0488">
        <w:rPr>
          <w:rFonts w:ascii="Times New Roman" w:eastAsia="Times New Roman" w:hAnsi="Times New Roman"/>
          <w:sz w:val="24"/>
          <w:szCs w:val="24"/>
          <w:lang w:eastAsia="pl-PL"/>
        </w:rPr>
        <w:t>Czy zamawiający dopuści do przetargu aparat z grubością stolika detektora od strony klatki piersiowej 10cm, wymóg 7cm jest rozwiązaniem danego producenta i uniemożliwia złożenie oferty innym wykonawcom tym bardziej iż parametr jest punktowany.</w:t>
      </w:r>
    </w:p>
    <w:p w:rsidR="008F4BAD" w:rsidRPr="003A2955" w:rsidRDefault="003A2955" w:rsidP="004E7677">
      <w:pPr>
        <w:shd w:val="clear" w:color="auto" w:fill="FFFFFF"/>
        <w:spacing w:after="120"/>
        <w:jc w:val="both"/>
        <w:rPr>
          <w:b/>
          <w:sz w:val="24"/>
          <w:szCs w:val="24"/>
        </w:rPr>
      </w:pPr>
      <w:r w:rsidRPr="003A2955">
        <w:rPr>
          <w:b/>
          <w:sz w:val="24"/>
          <w:szCs w:val="24"/>
        </w:rPr>
        <w:t>Odp. Nie – zgodnie z SIWZ</w:t>
      </w:r>
    </w:p>
    <w:p w:rsidR="004E7677" w:rsidRPr="00FD0488" w:rsidRDefault="004E7677" w:rsidP="004E7677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</w:p>
    <w:p w:rsidR="004E7677" w:rsidRPr="00FD0488" w:rsidRDefault="004E7677" w:rsidP="004E7677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eastAsia="pl-PL"/>
        </w:rPr>
      </w:pPr>
    </w:p>
    <w:p w:rsidR="004E7677" w:rsidRPr="0022700E" w:rsidRDefault="004E7677" w:rsidP="0022700E">
      <w:pPr>
        <w:pStyle w:val="Akapitzlist"/>
        <w:ind w:left="0"/>
        <w:contextualSpacing/>
        <w:rPr>
          <w:rFonts w:ascii="Times New Roman" w:hAnsi="Times New Roman"/>
          <w:bCs/>
          <w:sz w:val="24"/>
          <w:szCs w:val="24"/>
        </w:rPr>
      </w:pPr>
    </w:p>
    <w:p w:rsidR="0022700E" w:rsidRPr="0022700E" w:rsidRDefault="0022700E" w:rsidP="00161564">
      <w:pPr>
        <w:rPr>
          <w:b/>
          <w:sz w:val="24"/>
          <w:szCs w:val="24"/>
        </w:rPr>
      </w:pPr>
    </w:p>
    <w:sectPr w:rsidR="0022700E" w:rsidRPr="0022700E" w:rsidSect="0030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18D"/>
    <w:multiLevelType w:val="hybridMultilevel"/>
    <w:tmpl w:val="9D0A2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6F2C"/>
    <w:multiLevelType w:val="hybridMultilevel"/>
    <w:tmpl w:val="A590FEF6"/>
    <w:lvl w:ilvl="0" w:tplc="4D9CE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91EE2"/>
    <w:multiLevelType w:val="hybridMultilevel"/>
    <w:tmpl w:val="C0F4DF4E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5C468F"/>
    <w:multiLevelType w:val="hybridMultilevel"/>
    <w:tmpl w:val="0B984B72"/>
    <w:lvl w:ilvl="0" w:tplc="BEB499D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564"/>
    <w:rsid w:val="000B5C8B"/>
    <w:rsid w:val="00161564"/>
    <w:rsid w:val="00215A34"/>
    <w:rsid w:val="0022700E"/>
    <w:rsid w:val="002D77B2"/>
    <w:rsid w:val="0030111F"/>
    <w:rsid w:val="003A2955"/>
    <w:rsid w:val="003D6437"/>
    <w:rsid w:val="004C29BD"/>
    <w:rsid w:val="004E7677"/>
    <w:rsid w:val="00640B39"/>
    <w:rsid w:val="00652227"/>
    <w:rsid w:val="006C4D36"/>
    <w:rsid w:val="008F4BAD"/>
    <w:rsid w:val="00AA663E"/>
    <w:rsid w:val="00AF0458"/>
    <w:rsid w:val="00BF1100"/>
    <w:rsid w:val="00CA3143"/>
    <w:rsid w:val="00D042A6"/>
    <w:rsid w:val="00D57B30"/>
    <w:rsid w:val="00D821EF"/>
    <w:rsid w:val="00DA4896"/>
    <w:rsid w:val="00FA6C08"/>
    <w:rsid w:val="00FD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64"/>
    <w:pPr>
      <w:ind w:left="0" w:right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semiHidden/>
    <w:rsid w:val="00161564"/>
  </w:style>
  <w:style w:type="paragraph" w:customStyle="1" w:styleId="Standardowy1">
    <w:name w:val="Standardowy1"/>
    <w:rsid w:val="00161564"/>
    <w:pPr>
      <w:suppressAutoHyphens/>
      <w:ind w:left="0" w:right="0"/>
    </w:pPr>
    <w:rPr>
      <w:rFonts w:ascii="Times New Roman" w:eastAsia="Arial Unicode MS" w:hAnsi="Times New Roman" w:cs="Arial Unicode MS"/>
      <w:noProof/>
      <w:color w:val="000000"/>
      <w:sz w:val="24"/>
      <w:szCs w:val="24"/>
      <w:lang w:eastAsia="pl-PL"/>
    </w:rPr>
  </w:style>
  <w:style w:type="paragraph" w:styleId="Bezodstpw">
    <w:name w:val="No Spacing"/>
    <w:basedOn w:val="Normalny"/>
    <w:qFormat/>
    <w:rsid w:val="00161564"/>
    <w:rPr>
      <w:rFonts w:ascii="Calibri" w:eastAsiaTheme="minorHAnsi" w:hAnsi="Calibri"/>
      <w:sz w:val="22"/>
      <w:szCs w:val="22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qFormat/>
    <w:rsid w:val="004C29BD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AkapitzlistZnak">
    <w:name w:val="Akapit z listą Znak"/>
    <w:link w:val="Akapitzlist"/>
    <w:locked/>
    <w:rsid w:val="00FD0488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C5B4-514B-4EF6-92B0-DFF5DF8B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2416</Words>
  <Characters>14502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2020-10-17T17:27:00Z</dcterms:created>
  <dcterms:modified xsi:type="dcterms:W3CDTF">2020-10-19T17:47:00Z</dcterms:modified>
</cp:coreProperties>
</file>